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B25F" w14:textId="47ED14C9" w:rsidR="003502A7" w:rsidRPr="00803731" w:rsidRDefault="59C5ED1A" w:rsidP="59C5ED1A">
      <w:pPr>
        <w:ind w:left="567" w:right="418"/>
        <w:jc w:val="center"/>
        <w:rPr>
          <w:rFonts w:ascii="Calibri" w:eastAsia="Calibri" w:hAnsi="Calibri" w:cs="Calibri"/>
          <w:color w:val="00B0F0"/>
          <w:lang w:val="ru-RU"/>
        </w:rPr>
      </w:pPr>
      <w:bookmarkStart w:id="0" w:name="_GoBack"/>
      <w:bookmarkEnd w:id="0"/>
      <w:r w:rsidRPr="59C5ED1A">
        <w:rPr>
          <w:b/>
          <w:bCs/>
          <w:lang w:val="uk-UA"/>
        </w:rPr>
        <w:t xml:space="preserve">Інформаційні заходи від Представництва ЄС у </w:t>
      </w:r>
      <w:r w:rsidR="00955C84">
        <w:rPr>
          <w:b/>
          <w:bCs/>
          <w:lang w:val="uk-UA"/>
        </w:rPr>
        <w:t>Тернополі</w:t>
      </w:r>
      <w:r w:rsidRPr="59C5ED1A">
        <w:rPr>
          <w:b/>
          <w:bCs/>
          <w:lang w:val="uk-UA"/>
        </w:rPr>
        <w:t xml:space="preserve"> та </w:t>
      </w:r>
      <w:r w:rsidR="00955C84">
        <w:rPr>
          <w:b/>
          <w:bCs/>
          <w:lang w:val="uk-UA"/>
        </w:rPr>
        <w:t>Чорткові</w:t>
      </w:r>
    </w:p>
    <w:p w14:paraId="672A6659" w14:textId="77777777" w:rsidR="003502A7" w:rsidRPr="004A318A" w:rsidRDefault="003502A7">
      <w:pPr>
        <w:ind w:left="567" w:right="566"/>
        <w:jc w:val="both"/>
        <w:rPr>
          <w:b/>
          <w:bCs/>
          <w:i/>
          <w:iCs/>
          <w:sz w:val="17"/>
          <w:szCs w:val="17"/>
          <w:lang w:val="uk-UA"/>
        </w:rPr>
      </w:pPr>
    </w:p>
    <w:p w14:paraId="5E457800" w14:textId="14710A44" w:rsidR="003502A7" w:rsidRPr="004A318A" w:rsidRDefault="00955C84" w:rsidP="59C5ED1A">
      <w:pPr>
        <w:ind w:left="567" w:right="566"/>
        <w:jc w:val="both"/>
        <w:rPr>
          <w:b/>
          <w:bCs/>
          <w:i/>
          <w:iCs/>
          <w:sz w:val="17"/>
          <w:szCs w:val="17"/>
          <w:lang w:val="uk-UA"/>
        </w:rPr>
      </w:pPr>
      <w:r>
        <w:rPr>
          <w:b/>
          <w:bCs/>
          <w:i/>
          <w:iCs/>
          <w:sz w:val="17"/>
          <w:szCs w:val="17"/>
          <w:lang w:val="uk-UA"/>
        </w:rPr>
        <w:t>29-31</w:t>
      </w:r>
      <w:r w:rsidR="59C5ED1A" w:rsidRPr="59C5ED1A">
        <w:rPr>
          <w:b/>
          <w:bCs/>
          <w:i/>
          <w:iCs/>
          <w:sz w:val="17"/>
          <w:szCs w:val="17"/>
          <w:lang w:val="uk-UA"/>
        </w:rPr>
        <w:t xml:space="preserve"> </w:t>
      </w:r>
      <w:r w:rsidR="00004045">
        <w:rPr>
          <w:b/>
          <w:bCs/>
          <w:i/>
          <w:iCs/>
          <w:sz w:val="17"/>
          <w:szCs w:val="17"/>
          <w:lang w:val="uk-UA"/>
        </w:rPr>
        <w:t>жовтня</w:t>
      </w:r>
      <w:r w:rsidR="59C5ED1A" w:rsidRPr="59C5ED1A">
        <w:rPr>
          <w:b/>
          <w:bCs/>
          <w:i/>
          <w:iCs/>
          <w:sz w:val="17"/>
          <w:szCs w:val="17"/>
          <w:lang w:val="uk-UA"/>
        </w:rPr>
        <w:t xml:space="preserve"> 2018 року делегація Представництва Європейського Союзу в Україні відвідає </w:t>
      </w:r>
      <w:r>
        <w:rPr>
          <w:b/>
          <w:bCs/>
          <w:i/>
          <w:iCs/>
          <w:sz w:val="17"/>
          <w:szCs w:val="17"/>
          <w:lang w:val="uk-UA"/>
        </w:rPr>
        <w:t>Тернопіль</w:t>
      </w:r>
      <w:r w:rsidR="001A2FF3">
        <w:rPr>
          <w:b/>
          <w:bCs/>
          <w:i/>
          <w:iCs/>
          <w:sz w:val="17"/>
          <w:szCs w:val="17"/>
          <w:lang w:val="uk-UA"/>
        </w:rPr>
        <w:t xml:space="preserve"> та</w:t>
      </w:r>
      <w:r w:rsidR="59C5ED1A" w:rsidRPr="59C5ED1A">
        <w:rPr>
          <w:b/>
          <w:bCs/>
          <w:i/>
          <w:iCs/>
          <w:sz w:val="17"/>
          <w:szCs w:val="17"/>
          <w:lang w:val="uk-UA"/>
        </w:rPr>
        <w:t xml:space="preserve"> </w:t>
      </w:r>
      <w:r>
        <w:rPr>
          <w:b/>
          <w:bCs/>
          <w:i/>
          <w:iCs/>
          <w:sz w:val="17"/>
          <w:szCs w:val="17"/>
          <w:lang w:val="uk-UA"/>
        </w:rPr>
        <w:t>Чортків</w:t>
      </w:r>
      <w:r w:rsidR="59C5ED1A" w:rsidRPr="59C5ED1A">
        <w:rPr>
          <w:b/>
          <w:bCs/>
          <w:i/>
          <w:iCs/>
          <w:sz w:val="17"/>
          <w:szCs w:val="17"/>
          <w:lang w:val="uk-UA"/>
        </w:rPr>
        <w:t xml:space="preserve"> з офіційним візитом. У рамках візиту відбудеться низка інформаційних заходів, а саме:</w:t>
      </w:r>
    </w:p>
    <w:p w14:paraId="0A37501D" w14:textId="77777777" w:rsidR="00AA7756" w:rsidRPr="004A318A" w:rsidRDefault="00AA7756">
      <w:pPr>
        <w:ind w:left="567" w:right="566"/>
        <w:jc w:val="both"/>
        <w:rPr>
          <w:b/>
          <w:bCs/>
          <w:i/>
          <w:iCs/>
          <w:sz w:val="17"/>
          <w:szCs w:val="17"/>
          <w:lang w:val="uk-UA"/>
        </w:rPr>
      </w:pPr>
    </w:p>
    <w:p w14:paraId="37D86955" w14:textId="77777777" w:rsidR="001929DF" w:rsidRPr="004A318A" w:rsidRDefault="451E2C0B" w:rsidP="451E2C0B">
      <w:pPr>
        <w:ind w:left="567" w:right="566"/>
        <w:jc w:val="both"/>
        <w:rPr>
          <w:b/>
          <w:bCs/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>Що?  Презентація відкритих конкурсів на гранти та проекти ЄС</w:t>
      </w:r>
    </w:p>
    <w:p w14:paraId="044DC41D" w14:textId="61248411" w:rsidR="001929DF" w:rsidRPr="00463FD8" w:rsidRDefault="00004045" w:rsidP="35535606">
      <w:pPr>
        <w:ind w:left="567" w:right="566"/>
        <w:jc w:val="both"/>
        <w:rPr>
          <w:i/>
          <w:iCs/>
          <w:sz w:val="17"/>
          <w:szCs w:val="17"/>
          <w:lang w:val="ru-RU"/>
        </w:rPr>
      </w:pPr>
      <w:r>
        <w:rPr>
          <w:b/>
          <w:bCs/>
          <w:sz w:val="17"/>
          <w:szCs w:val="17"/>
          <w:lang w:val="uk-UA"/>
        </w:rPr>
        <w:t xml:space="preserve">Коли?  </w:t>
      </w:r>
      <w:r w:rsidR="00955C84">
        <w:rPr>
          <w:b/>
          <w:bCs/>
          <w:sz w:val="17"/>
          <w:szCs w:val="17"/>
          <w:lang w:val="ru-RU"/>
        </w:rPr>
        <w:t>29</w:t>
      </w:r>
      <w:r w:rsidR="35535606" w:rsidRPr="35535606">
        <w:rPr>
          <w:b/>
          <w:bCs/>
          <w:sz w:val="17"/>
          <w:szCs w:val="17"/>
          <w:lang w:val="uk-UA"/>
        </w:rPr>
        <w:t xml:space="preserve"> </w:t>
      </w:r>
      <w:r>
        <w:rPr>
          <w:b/>
          <w:bCs/>
          <w:sz w:val="17"/>
          <w:szCs w:val="17"/>
          <w:lang w:val="uk-UA"/>
        </w:rPr>
        <w:t>жовтня</w:t>
      </w:r>
      <w:r>
        <w:rPr>
          <w:sz w:val="17"/>
          <w:szCs w:val="17"/>
          <w:lang w:val="uk-UA"/>
        </w:rPr>
        <w:t>, 1</w:t>
      </w:r>
      <w:r w:rsidR="00955C84">
        <w:rPr>
          <w:sz w:val="17"/>
          <w:szCs w:val="17"/>
          <w:lang w:val="ru-RU"/>
        </w:rPr>
        <w:t>3</w:t>
      </w:r>
      <w:r w:rsidR="00955C84">
        <w:rPr>
          <w:sz w:val="17"/>
          <w:szCs w:val="17"/>
          <w:lang w:val="uk-UA"/>
        </w:rPr>
        <w:t>:0</w:t>
      </w:r>
      <w:r>
        <w:rPr>
          <w:sz w:val="17"/>
          <w:szCs w:val="17"/>
          <w:lang w:val="uk-UA"/>
        </w:rPr>
        <w:t>0 – 14</w:t>
      </w:r>
      <w:r w:rsidR="35535606" w:rsidRPr="35535606">
        <w:rPr>
          <w:sz w:val="17"/>
          <w:szCs w:val="17"/>
          <w:lang w:val="uk-UA"/>
        </w:rPr>
        <w:t>:30</w:t>
      </w:r>
      <w:proofErr w:type="gramStart"/>
      <w:r w:rsidR="00A37C28">
        <w:rPr>
          <w:b/>
          <w:bCs/>
          <w:sz w:val="17"/>
          <w:szCs w:val="17"/>
          <w:lang w:val="uk-UA"/>
        </w:rPr>
        <w:t xml:space="preserve"> </w:t>
      </w:r>
      <w:r w:rsidR="35535606" w:rsidRPr="35535606">
        <w:rPr>
          <w:b/>
          <w:bCs/>
          <w:sz w:val="17"/>
          <w:szCs w:val="17"/>
          <w:lang w:val="uk-UA"/>
        </w:rPr>
        <w:t>Д</w:t>
      </w:r>
      <w:proofErr w:type="gramEnd"/>
      <w:r w:rsidR="35535606" w:rsidRPr="35535606">
        <w:rPr>
          <w:b/>
          <w:bCs/>
          <w:sz w:val="17"/>
          <w:szCs w:val="17"/>
          <w:lang w:val="uk-UA"/>
        </w:rPr>
        <w:t xml:space="preserve">е? </w:t>
      </w:r>
      <w:r w:rsidRPr="00004045">
        <w:rPr>
          <w:b/>
          <w:bCs/>
          <w:sz w:val="17"/>
          <w:szCs w:val="17"/>
          <w:lang w:val="uk-UA"/>
        </w:rPr>
        <w:t xml:space="preserve">м. </w:t>
      </w:r>
      <w:r w:rsidR="00955C84">
        <w:rPr>
          <w:b/>
          <w:bCs/>
          <w:sz w:val="17"/>
          <w:szCs w:val="17"/>
          <w:lang w:val="uk-UA"/>
        </w:rPr>
        <w:t xml:space="preserve">Тернопіль, </w:t>
      </w:r>
      <w:r w:rsidR="00955C84">
        <w:rPr>
          <w:bCs/>
          <w:sz w:val="17"/>
          <w:szCs w:val="17"/>
          <w:lang w:val="uk-UA"/>
        </w:rPr>
        <w:t xml:space="preserve">Готель </w:t>
      </w:r>
      <w:r w:rsidR="0088050D">
        <w:rPr>
          <w:bCs/>
          <w:i/>
          <w:sz w:val="17"/>
          <w:szCs w:val="17"/>
          <w:lang w:val="uk-UA"/>
        </w:rPr>
        <w:t>«</w:t>
      </w:r>
      <w:r w:rsidR="0088050D">
        <w:rPr>
          <w:bCs/>
          <w:i/>
          <w:sz w:val="17"/>
          <w:szCs w:val="17"/>
        </w:rPr>
        <w:t>Avalon</w:t>
      </w:r>
      <w:r w:rsidR="0088050D" w:rsidRPr="0088050D">
        <w:rPr>
          <w:bCs/>
          <w:i/>
          <w:sz w:val="17"/>
          <w:szCs w:val="17"/>
          <w:lang w:val="ru-RU"/>
        </w:rPr>
        <w:t xml:space="preserve"> </w:t>
      </w:r>
      <w:r w:rsidR="0088050D">
        <w:rPr>
          <w:bCs/>
          <w:i/>
          <w:sz w:val="17"/>
          <w:szCs w:val="17"/>
        </w:rPr>
        <w:t>Palace</w:t>
      </w:r>
      <w:r w:rsidR="00955C84" w:rsidRPr="00955C84">
        <w:rPr>
          <w:bCs/>
          <w:i/>
          <w:sz w:val="17"/>
          <w:szCs w:val="17"/>
          <w:lang w:val="uk-UA"/>
        </w:rPr>
        <w:t>»</w:t>
      </w:r>
      <w:r w:rsidR="00623E72">
        <w:rPr>
          <w:bCs/>
          <w:i/>
          <w:sz w:val="17"/>
          <w:szCs w:val="17"/>
          <w:lang w:val="uk-UA"/>
        </w:rPr>
        <w:t xml:space="preserve"> (</w:t>
      </w:r>
      <w:r w:rsidR="00BE0D5D">
        <w:rPr>
          <w:bCs/>
          <w:i/>
          <w:sz w:val="17"/>
          <w:szCs w:val="17"/>
          <w:lang w:val="uk-UA"/>
        </w:rPr>
        <w:t xml:space="preserve">проспект </w:t>
      </w:r>
      <w:r w:rsidR="00623E72">
        <w:rPr>
          <w:bCs/>
          <w:i/>
          <w:sz w:val="17"/>
          <w:szCs w:val="17"/>
          <w:lang w:val="uk-UA"/>
        </w:rPr>
        <w:t>Степана Бандери, 2),</w:t>
      </w:r>
      <w:r w:rsidR="00955C84">
        <w:rPr>
          <w:bCs/>
          <w:i/>
          <w:sz w:val="17"/>
          <w:szCs w:val="17"/>
          <w:lang w:val="uk-UA"/>
        </w:rPr>
        <w:t xml:space="preserve"> </w:t>
      </w:r>
      <w:r w:rsidR="0088050D">
        <w:rPr>
          <w:bCs/>
          <w:i/>
          <w:sz w:val="17"/>
          <w:szCs w:val="17"/>
          <w:lang w:val="uk-UA"/>
        </w:rPr>
        <w:t xml:space="preserve">2-й поверх, </w:t>
      </w:r>
      <w:r w:rsidR="00BE0D5D" w:rsidRPr="00BE0D5D">
        <w:rPr>
          <w:bCs/>
          <w:i/>
          <w:sz w:val="17"/>
          <w:szCs w:val="17"/>
          <w:lang w:val="uk-UA"/>
        </w:rPr>
        <w:t>конференц-зал</w:t>
      </w:r>
      <w:r w:rsidR="00BE0D5D">
        <w:rPr>
          <w:bCs/>
          <w:i/>
          <w:sz w:val="17"/>
          <w:szCs w:val="17"/>
          <w:lang w:val="uk-UA"/>
        </w:rPr>
        <w:t>а</w:t>
      </w:r>
    </w:p>
    <w:p w14:paraId="36694508" w14:textId="77777777" w:rsidR="001929DF" w:rsidRPr="004A318A" w:rsidRDefault="451E2C0B" w:rsidP="451E2C0B">
      <w:pPr>
        <w:ind w:left="567" w:right="566"/>
        <w:jc w:val="both"/>
        <w:rPr>
          <w:rFonts w:eastAsia="Calibri" w:cs="Times New Roman"/>
          <w:sz w:val="17"/>
          <w:szCs w:val="17"/>
          <w:lang w:val="uk-UA"/>
        </w:rPr>
      </w:pPr>
      <w:r w:rsidRPr="451E2C0B">
        <w:rPr>
          <w:rFonts w:cs="Times New Roman"/>
          <w:b/>
          <w:bCs/>
          <w:sz w:val="17"/>
          <w:szCs w:val="17"/>
          <w:lang w:val="uk-UA"/>
        </w:rPr>
        <w:t xml:space="preserve">Для кого? </w:t>
      </w:r>
      <w:r w:rsidRPr="451E2C0B">
        <w:rPr>
          <w:rFonts w:cs="Times New Roman"/>
          <w:sz w:val="17"/>
          <w:szCs w:val="17"/>
          <w:lang w:val="uk-UA"/>
        </w:rPr>
        <w:t>П</w:t>
      </w:r>
      <w:r w:rsidRPr="451E2C0B">
        <w:rPr>
          <w:rFonts w:eastAsia="Calibri" w:cs="Times New Roman"/>
          <w:sz w:val="17"/>
          <w:szCs w:val="17"/>
          <w:lang w:val="uk-UA"/>
        </w:rPr>
        <w:t>редставники неурядових організацій; зацікавлені у подачі заявок на гранти та проекти ЄС громадяни.</w:t>
      </w:r>
    </w:p>
    <w:p w14:paraId="7F8A1C18" w14:textId="666D0B08" w:rsidR="001929DF" w:rsidRPr="00955C84" w:rsidRDefault="2DEA73CC" w:rsidP="2DEA73CC">
      <w:pPr>
        <w:ind w:left="567" w:right="566"/>
        <w:jc w:val="both"/>
        <w:rPr>
          <w:rFonts w:eastAsia="Calibri" w:cs="Times New Roman"/>
          <w:i/>
          <w:sz w:val="17"/>
          <w:szCs w:val="17"/>
          <w:lang w:val="uk-UA"/>
        </w:rPr>
      </w:pPr>
      <w:r w:rsidRPr="2DEA73CC">
        <w:rPr>
          <w:rFonts w:eastAsia="Calibri" w:cs="Times New Roman"/>
          <w:sz w:val="17"/>
          <w:szCs w:val="17"/>
          <w:lang w:val="uk-UA"/>
        </w:rPr>
        <w:t xml:space="preserve">Під час заходу буде представлено пріоритети допомоги, яку ЄС надає Україні, можливості співпраці, а також огляд </w:t>
      </w:r>
      <w:r w:rsidRPr="2DEA73CC">
        <w:rPr>
          <w:rFonts w:cs="Times New Roman"/>
          <w:sz w:val="17"/>
          <w:szCs w:val="17"/>
          <w:lang w:val="uk-UA"/>
        </w:rPr>
        <w:t xml:space="preserve">довготривалих освітніх, молодіжних, культурних та бізнесових програм та проектів Євросоюзу, які доступні для України щонайменше до 2020 року, </w:t>
      </w:r>
      <w:r w:rsidRPr="2DEA73CC">
        <w:rPr>
          <w:sz w:val="17"/>
          <w:szCs w:val="17"/>
          <w:lang w:val="uk-UA"/>
        </w:rPr>
        <w:t>а також інформаційні ресурси Представництва ЄС</w:t>
      </w:r>
      <w:r w:rsidR="001A2FF3">
        <w:rPr>
          <w:rFonts w:eastAsia="Calibri" w:cs="Times New Roman"/>
          <w:sz w:val="17"/>
          <w:szCs w:val="17"/>
          <w:lang w:val="uk-UA"/>
        </w:rPr>
        <w:t>. Серед програм:</w:t>
      </w:r>
      <w:r w:rsidRPr="2DEA73CC">
        <w:rPr>
          <w:rFonts w:eastAsia="Calibri" w:cs="Times New Roman"/>
          <w:sz w:val="17"/>
          <w:szCs w:val="17"/>
          <w:lang w:val="uk-UA"/>
        </w:rPr>
        <w:t xml:space="preserve"> </w:t>
      </w:r>
      <w:r w:rsidRPr="2DEA73CC">
        <w:rPr>
          <w:rFonts w:eastAsia="Calibri" w:cs="Times New Roman"/>
          <w:i/>
          <w:iCs/>
          <w:sz w:val="17"/>
          <w:szCs w:val="17"/>
          <w:lang w:val="uk-UA"/>
        </w:rPr>
        <w:t xml:space="preserve">Horizon 2020, Creative Europe, Culture Bridges, Erasmus+, </w:t>
      </w:r>
      <w:r w:rsidRPr="2DEA73CC">
        <w:rPr>
          <w:rFonts w:eastAsia="Calibri" w:cs="Times New Roman"/>
          <w:i/>
          <w:iCs/>
          <w:sz w:val="17"/>
          <w:szCs w:val="17"/>
        </w:rPr>
        <w:t>EU Study Days</w:t>
      </w:r>
      <w:r w:rsidRPr="2DEA73CC">
        <w:rPr>
          <w:rFonts w:eastAsia="Calibri" w:cs="Times New Roman"/>
          <w:i/>
          <w:iCs/>
          <w:sz w:val="17"/>
          <w:szCs w:val="17"/>
          <w:lang w:val="uk-UA"/>
        </w:rPr>
        <w:t>, COSME, EU4Business</w:t>
      </w:r>
      <w:r w:rsidRPr="2DEA73CC">
        <w:rPr>
          <w:rFonts w:eastAsia="Calibri" w:cs="Times New Roman"/>
          <w:i/>
          <w:iCs/>
          <w:sz w:val="17"/>
          <w:szCs w:val="17"/>
        </w:rPr>
        <w:t xml:space="preserve"> </w:t>
      </w:r>
      <w:r w:rsidRPr="2DEA73CC">
        <w:rPr>
          <w:rFonts w:eastAsia="Calibri" w:cs="Times New Roman"/>
          <w:sz w:val="17"/>
          <w:szCs w:val="17"/>
          <w:lang w:val="uk-UA"/>
        </w:rPr>
        <w:t xml:space="preserve">та </w:t>
      </w:r>
      <w:r w:rsidRPr="00216C5B">
        <w:rPr>
          <w:rFonts w:eastAsia="Calibri" w:cs="Times New Roman"/>
          <w:sz w:val="17"/>
          <w:szCs w:val="17"/>
          <w:lang w:val="uk-UA"/>
        </w:rPr>
        <w:t xml:space="preserve">ін. Також буде презентовано діяльність </w:t>
      </w:r>
      <w:r w:rsidRPr="00216C5B">
        <w:rPr>
          <w:rFonts w:eastAsia="Calibri" w:cs="Times New Roman"/>
          <w:i/>
          <w:sz w:val="17"/>
          <w:szCs w:val="17"/>
          <w:lang w:val="uk-UA"/>
        </w:rPr>
        <w:t>Інформаційного центру ЄС</w:t>
      </w:r>
      <w:r w:rsidR="00CA2D52">
        <w:rPr>
          <w:rFonts w:eastAsia="Calibri" w:cs="Times New Roman"/>
          <w:sz w:val="17"/>
          <w:szCs w:val="17"/>
          <w:lang w:val="uk-UA"/>
        </w:rPr>
        <w:t>, що</w:t>
      </w:r>
      <w:r w:rsidRPr="00216C5B">
        <w:rPr>
          <w:rFonts w:eastAsia="Calibri" w:cs="Times New Roman"/>
          <w:sz w:val="17"/>
          <w:szCs w:val="17"/>
          <w:lang w:val="uk-UA"/>
        </w:rPr>
        <w:t xml:space="preserve"> знаходиться </w:t>
      </w:r>
      <w:r w:rsidR="00955C84">
        <w:rPr>
          <w:rFonts w:eastAsia="Calibri" w:cs="Times New Roman"/>
          <w:sz w:val="17"/>
          <w:szCs w:val="17"/>
          <w:lang w:val="uk-UA"/>
        </w:rPr>
        <w:t xml:space="preserve">на базі </w:t>
      </w:r>
      <w:r w:rsidR="00955C84" w:rsidRPr="00CA2D52">
        <w:rPr>
          <w:rFonts w:eastAsia="Calibri" w:cs="Times New Roman"/>
          <w:i/>
          <w:sz w:val="17"/>
          <w:szCs w:val="17"/>
          <w:lang w:val="uk-UA"/>
        </w:rPr>
        <w:t>Тернопільського національного економічного університету</w:t>
      </w:r>
      <w:r w:rsidR="00CA2D52">
        <w:rPr>
          <w:rFonts w:eastAsia="Calibri" w:cs="Times New Roman"/>
          <w:i/>
          <w:sz w:val="17"/>
          <w:szCs w:val="17"/>
          <w:lang w:val="uk-UA"/>
        </w:rPr>
        <w:t>.</w:t>
      </w:r>
      <w:r w:rsidR="00955C84" w:rsidRPr="00955C84">
        <w:rPr>
          <w:rFonts w:eastAsia="Calibri" w:cs="Times New Roman"/>
          <w:i/>
          <w:sz w:val="17"/>
          <w:szCs w:val="17"/>
          <w:lang w:val="uk-UA"/>
        </w:rPr>
        <w:t xml:space="preserve"> </w:t>
      </w:r>
    </w:p>
    <w:p w14:paraId="30117DFF" w14:textId="511516D4" w:rsidR="00A37C28" w:rsidRPr="00955C84" w:rsidRDefault="4A15EC45" w:rsidP="4A15EC45">
      <w:pPr>
        <w:ind w:left="567" w:right="566"/>
        <w:jc w:val="both"/>
        <w:rPr>
          <w:rStyle w:val="a3"/>
          <w:rFonts w:eastAsia="Times New Roman" w:cs="Times New Roman"/>
          <w:color w:val="365F91" w:themeColor="accent1" w:themeShade="BF"/>
          <w:sz w:val="17"/>
          <w:szCs w:val="17"/>
          <w:lang w:val="uk-UA"/>
        </w:rPr>
      </w:pPr>
      <w:r w:rsidRPr="4A15EC45">
        <w:rPr>
          <w:rFonts w:eastAsia="Times New Roman" w:cs="Times New Roman"/>
          <w:b/>
          <w:bCs/>
          <w:sz w:val="17"/>
          <w:szCs w:val="17"/>
          <w:lang w:val="uk-UA"/>
        </w:rPr>
        <w:t>Реєстрація обов’язкова за посиланням:</w:t>
      </w:r>
      <w:r w:rsidRPr="4A15EC45">
        <w:rPr>
          <w:rFonts w:eastAsia="Times New Roman" w:cs="Times New Roman"/>
          <w:sz w:val="17"/>
          <w:szCs w:val="17"/>
          <w:lang w:val="uk-UA"/>
        </w:rPr>
        <w:t xml:space="preserve"> </w:t>
      </w:r>
      <w:hyperlink r:id="rId8" w:tgtFrame="_blank" w:history="1"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uk-UA"/>
          </w:rPr>
          <w:t>http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ru-RU"/>
          </w:rPr>
          <w:t>://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uk-UA"/>
          </w:rPr>
          <w:t>bit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ru-RU"/>
          </w:rPr>
          <w:t>.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uk-UA"/>
          </w:rPr>
          <w:t>ly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ru-RU"/>
          </w:rPr>
          <w:t>/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uk-UA"/>
          </w:rPr>
          <w:t>EU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ru-RU"/>
          </w:rPr>
          <w:t>_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uk-UA"/>
          </w:rPr>
          <w:t>open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ru-RU"/>
          </w:rPr>
          <w:t>_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uk-UA"/>
          </w:rPr>
          <w:t>calls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ru-RU"/>
          </w:rPr>
          <w:t>__</w:t>
        </w:r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uk-UA"/>
          </w:rPr>
          <w:t>presentation</w:t>
        </w:r>
      </w:hyperlink>
    </w:p>
    <w:p w14:paraId="4CA8FD34" w14:textId="0DAA358F" w:rsidR="001929DF" w:rsidRPr="003A26D0" w:rsidRDefault="00CA2D52" w:rsidP="4A15EC45">
      <w:pPr>
        <w:ind w:left="567" w:right="566"/>
        <w:jc w:val="both"/>
        <w:rPr>
          <w:rFonts w:cs="Times New Roman"/>
          <w:b/>
          <w:bCs/>
          <w:sz w:val="17"/>
          <w:szCs w:val="17"/>
          <w:u w:val="single"/>
          <w:lang w:val="ru-RU"/>
        </w:rPr>
      </w:pPr>
      <w:r>
        <w:rPr>
          <w:rFonts w:eastAsia="Times New Roman" w:cs="Times New Roman"/>
          <w:b/>
          <w:bCs/>
          <w:sz w:val="17"/>
          <w:szCs w:val="17"/>
          <w:lang w:val="uk-UA"/>
        </w:rPr>
        <w:t>П</w:t>
      </w:r>
      <w:r w:rsidR="4A15EC45" w:rsidRPr="4A15EC45">
        <w:rPr>
          <w:rFonts w:eastAsia="Times New Roman" w:cs="Times New Roman"/>
          <w:b/>
          <w:bCs/>
          <w:sz w:val="17"/>
          <w:szCs w:val="17"/>
          <w:lang w:val="uk-UA"/>
        </w:rPr>
        <w:t>одія на</w:t>
      </w:r>
      <w:r w:rsidR="4A15EC45" w:rsidRPr="4A15EC45">
        <w:rPr>
          <w:rFonts w:eastAsia="Times New Roman" w:cs="Times New Roman"/>
          <w:sz w:val="17"/>
          <w:szCs w:val="17"/>
          <w:lang w:val="uk-UA"/>
        </w:rPr>
        <w:t xml:space="preserve"> </w:t>
      </w:r>
      <w:r w:rsidR="4A15EC45" w:rsidRPr="4A15EC45">
        <w:rPr>
          <w:rFonts w:eastAsia="Times New Roman" w:cs="Times New Roman"/>
          <w:b/>
          <w:bCs/>
          <w:sz w:val="17"/>
          <w:szCs w:val="17"/>
          <w:lang w:val="uk-UA"/>
        </w:rPr>
        <w:t>Facebook:</w:t>
      </w:r>
      <w:r w:rsidR="002A7100" w:rsidRPr="002A7100">
        <w:rPr>
          <w:rFonts w:eastAsia="Times New Roman" w:cs="Times New Roman"/>
          <w:b/>
          <w:bCs/>
          <w:sz w:val="17"/>
          <w:szCs w:val="17"/>
          <w:lang w:val="ru-RU"/>
        </w:rPr>
        <w:t xml:space="preserve"> </w:t>
      </w:r>
      <w:hyperlink r:id="rId9" w:history="1">
        <w:r w:rsidR="003A26D0" w:rsidRPr="003A26D0">
          <w:rPr>
            <w:rStyle w:val="a3"/>
            <w:rFonts w:eastAsia="Times New Roman" w:cs="Times New Roman"/>
            <w:bCs/>
            <w:color w:val="31849B" w:themeColor="accent5" w:themeShade="BF"/>
            <w:sz w:val="17"/>
            <w:szCs w:val="17"/>
            <w:lang w:val="ru-RU"/>
          </w:rPr>
          <w:t>https://www.facebook.com/events/282879845667749/</w:t>
        </w:r>
      </w:hyperlink>
      <w:r w:rsidR="003A26D0" w:rsidRPr="003A26D0">
        <w:rPr>
          <w:rFonts w:eastAsia="Times New Roman" w:cs="Times New Roman"/>
          <w:bCs/>
          <w:color w:val="31849B" w:themeColor="accent5" w:themeShade="BF"/>
          <w:sz w:val="17"/>
          <w:szCs w:val="17"/>
          <w:lang w:val="ru-RU"/>
        </w:rPr>
        <w:t xml:space="preserve"> </w:t>
      </w:r>
      <w:r w:rsidR="003A26D0" w:rsidRPr="003A26D0">
        <w:rPr>
          <w:rFonts w:eastAsia="Times New Roman" w:cs="Times New Roman"/>
          <w:b/>
          <w:bCs/>
          <w:color w:val="31849B" w:themeColor="accent5" w:themeShade="BF"/>
          <w:sz w:val="17"/>
          <w:szCs w:val="17"/>
          <w:lang w:val="ru-RU"/>
        </w:rPr>
        <w:t xml:space="preserve"> </w:t>
      </w:r>
      <w:r w:rsidR="4A15EC45" w:rsidRPr="003A26D0">
        <w:rPr>
          <w:rFonts w:eastAsia="Times New Roman" w:cs="Times New Roman"/>
          <w:b/>
          <w:bCs/>
          <w:color w:val="31849B" w:themeColor="accent5" w:themeShade="BF"/>
          <w:sz w:val="17"/>
          <w:szCs w:val="17"/>
          <w:lang w:val="uk-UA"/>
        </w:rPr>
        <w:t xml:space="preserve"> </w:t>
      </w:r>
    </w:p>
    <w:p w14:paraId="6AFB23F1" w14:textId="2142F6EC" w:rsidR="001929DF" w:rsidRPr="00186610" w:rsidRDefault="001929DF" w:rsidP="4A15EC45">
      <w:pPr>
        <w:ind w:left="567" w:right="566"/>
        <w:jc w:val="both"/>
        <w:rPr>
          <w:rFonts w:eastAsia="Times New Roman" w:cs="Times New Roman"/>
          <w:sz w:val="17"/>
          <w:szCs w:val="17"/>
          <w:lang w:val="uk-UA"/>
        </w:rPr>
      </w:pPr>
    </w:p>
    <w:p w14:paraId="3F9ECE62" w14:textId="77777777" w:rsidR="001929DF" w:rsidRPr="004A318A" w:rsidRDefault="451E2C0B" w:rsidP="451E2C0B">
      <w:pPr>
        <w:ind w:left="567" w:right="566"/>
        <w:jc w:val="both"/>
        <w:rPr>
          <w:b/>
          <w:bCs/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 xml:space="preserve">Що?  Тренінг для громадських організацій «Мова грантових заявок і тендерів: як зрозуміти донора?» </w:t>
      </w:r>
    </w:p>
    <w:p w14:paraId="29808050" w14:textId="2DD86196" w:rsidR="00004045" w:rsidRDefault="35535606" w:rsidP="451E2C0B">
      <w:pPr>
        <w:ind w:left="567" w:right="566"/>
        <w:jc w:val="both"/>
        <w:rPr>
          <w:b/>
          <w:bCs/>
          <w:sz w:val="17"/>
          <w:szCs w:val="17"/>
          <w:lang w:val="uk-UA"/>
        </w:rPr>
      </w:pPr>
      <w:r w:rsidRPr="35535606">
        <w:rPr>
          <w:b/>
          <w:bCs/>
          <w:sz w:val="17"/>
          <w:szCs w:val="17"/>
          <w:lang w:val="uk-UA"/>
        </w:rPr>
        <w:t xml:space="preserve">Коли? </w:t>
      </w:r>
      <w:r w:rsidR="00BE0D5D">
        <w:rPr>
          <w:b/>
          <w:bCs/>
          <w:sz w:val="17"/>
          <w:szCs w:val="17"/>
          <w:lang w:val="ru-RU"/>
        </w:rPr>
        <w:t>29</w:t>
      </w:r>
      <w:r w:rsidR="00A37C28" w:rsidRPr="35535606">
        <w:rPr>
          <w:b/>
          <w:bCs/>
          <w:sz w:val="17"/>
          <w:szCs w:val="17"/>
          <w:lang w:val="uk-UA"/>
        </w:rPr>
        <w:t xml:space="preserve"> </w:t>
      </w:r>
      <w:r w:rsidR="00A37C28">
        <w:rPr>
          <w:b/>
          <w:bCs/>
          <w:sz w:val="17"/>
          <w:szCs w:val="17"/>
          <w:lang w:val="uk-UA"/>
        </w:rPr>
        <w:t>жовтня</w:t>
      </w:r>
      <w:r w:rsidR="00A37C28">
        <w:rPr>
          <w:sz w:val="17"/>
          <w:szCs w:val="17"/>
          <w:lang w:val="uk-UA"/>
        </w:rPr>
        <w:t>, 1</w:t>
      </w:r>
      <w:r w:rsidR="00A37C28">
        <w:rPr>
          <w:sz w:val="17"/>
          <w:szCs w:val="17"/>
          <w:lang w:val="ru-RU"/>
        </w:rPr>
        <w:t>5</w:t>
      </w:r>
      <w:r w:rsidR="00A37C28">
        <w:rPr>
          <w:sz w:val="17"/>
          <w:szCs w:val="17"/>
          <w:lang w:val="uk-UA"/>
        </w:rPr>
        <w:t>:00 – 18</w:t>
      </w:r>
      <w:r w:rsidR="00A37C28" w:rsidRPr="35535606">
        <w:rPr>
          <w:sz w:val="17"/>
          <w:szCs w:val="17"/>
          <w:lang w:val="uk-UA"/>
        </w:rPr>
        <w:t>:</w:t>
      </w:r>
      <w:r w:rsidR="00A37C28">
        <w:rPr>
          <w:sz w:val="17"/>
          <w:szCs w:val="17"/>
          <w:lang w:val="uk-UA"/>
        </w:rPr>
        <w:t>0</w:t>
      </w:r>
      <w:r w:rsidR="00A37C28" w:rsidRPr="35535606">
        <w:rPr>
          <w:sz w:val="17"/>
          <w:szCs w:val="17"/>
          <w:lang w:val="uk-UA"/>
        </w:rPr>
        <w:t>0</w:t>
      </w:r>
      <w:proofErr w:type="gramStart"/>
      <w:r w:rsidR="00A37C28">
        <w:rPr>
          <w:b/>
          <w:bCs/>
          <w:sz w:val="17"/>
          <w:szCs w:val="17"/>
          <w:lang w:val="uk-UA"/>
        </w:rPr>
        <w:t xml:space="preserve"> </w:t>
      </w:r>
      <w:r w:rsidR="00A37C28" w:rsidRPr="35535606">
        <w:rPr>
          <w:b/>
          <w:bCs/>
          <w:sz w:val="17"/>
          <w:szCs w:val="17"/>
          <w:lang w:val="uk-UA"/>
        </w:rPr>
        <w:t>Д</w:t>
      </w:r>
      <w:proofErr w:type="gramEnd"/>
      <w:r w:rsidR="00A37C28" w:rsidRPr="35535606">
        <w:rPr>
          <w:b/>
          <w:bCs/>
          <w:sz w:val="17"/>
          <w:szCs w:val="17"/>
          <w:lang w:val="uk-UA"/>
        </w:rPr>
        <w:t xml:space="preserve">е? </w:t>
      </w:r>
      <w:r w:rsidR="00955C84" w:rsidRPr="00004045">
        <w:rPr>
          <w:b/>
          <w:bCs/>
          <w:sz w:val="17"/>
          <w:szCs w:val="17"/>
          <w:lang w:val="uk-UA"/>
        </w:rPr>
        <w:t xml:space="preserve">м. </w:t>
      </w:r>
      <w:r w:rsidR="00955C84">
        <w:rPr>
          <w:b/>
          <w:bCs/>
          <w:sz w:val="17"/>
          <w:szCs w:val="17"/>
          <w:lang w:val="uk-UA"/>
        </w:rPr>
        <w:t>Тернопіль</w:t>
      </w:r>
      <w:r w:rsidR="00955C84" w:rsidRPr="00A37C28">
        <w:rPr>
          <w:b/>
          <w:bCs/>
          <w:sz w:val="17"/>
          <w:szCs w:val="17"/>
          <w:lang w:val="uk-UA"/>
        </w:rPr>
        <w:t xml:space="preserve">, </w:t>
      </w:r>
      <w:r w:rsidR="00955C84">
        <w:rPr>
          <w:bCs/>
          <w:sz w:val="17"/>
          <w:szCs w:val="17"/>
          <w:lang w:val="uk-UA"/>
        </w:rPr>
        <w:t xml:space="preserve">Готель </w:t>
      </w:r>
      <w:r w:rsidR="007E0342">
        <w:rPr>
          <w:bCs/>
          <w:i/>
          <w:sz w:val="17"/>
          <w:szCs w:val="17"/>
          <w:lang w:val="uk-UA"/>
        </w:rPr>
        <w:t>«</w:t>
      </w:r>
      <w:r w:rsidR="007E0342">
        <w:rPr>
          <w:bCs/>
          <w:i/>
          <w:sz w:val="17"/>
          <w:szCs w:val="17"/>
        </w:rPr>
        <w:t>Avalon</w:t>
      </w:r>
      <w:r w:rsidR="007E0342" w:rsidRPr="007E0342">
        <w:rPr>
          <w:bCs/>
          <w:i/>
          <w:sz w:val="17"/>
          <w:szCs w:val="17"/>
          <w:lang w:val="ru-RU"/>
        </w:rPr>
        <w:t xml:space="preserve"> </w:t>
      </w:r>
      <w:r w:rsidR="007E0342">
        <w:rPr>
          <w:bCs/>
          <w:i/>
          <w:sz w:val="17"/>
          <w:szCs w:val="17"/>
        </w:rPr>
        <w:t>Palace</w:t>
      </w:r>
      <w:r w:rsidR="00955C84" w:rsidRPr="00955C84">
        <w:rPr>
          <w:bCs/>
          <w:i/>
          <w:sz w:val="17"/>
          <w:szCs w:val="17"/>
          <w:lang w:val="uk-UA"/>
        </w:rPr>
        <w:t>»</w:t>
      </w:r>
      <w:r w:rsidR="00623E72">
        <w:rPr>
          <w:bCs/>
          <w:i/>
          <w:sz w:val="17"/>
          <w:szCs w:val="17"/>
          <w:lang w:val="uk-UA"/>
        </w:rPr>
        <w:t xml:space="preserve"> (</w:t>
      </w:r>
      <w:r w:rsidR="00BE0D5D">
        <w:rPr>
          <w:bCs/>
          <w:i/>
          <w:sz w:val="17"/>
          <w:szCs w:val="17"/>
          <w:lang w:val="uk-UA"/>
        </w:rPr>
        <w:t xml:space="preserve">проспект </w:t>
      </w:r>
      <w:r w:rsidR="00955C84">
        <w:rPr>
          <w:bCs/>
          <w:i/>
          <w:sz w:val="17"/>
          <w:szCs w:val="17"/>
          <w:lang w:val="uk-UA"/>
        </w:rPr>
        <w:t>Степана Бандери, 2</w:t>
      </w:r>
      <w:r w:rsidR="00623E72">
        <w:rPr>
          <w:bCs/>
          <w:i/>
          <w:sz w:val="17"/>
          <w:szCs w:val="17"/>
          <w:lang w:val="uk-UA"/>
        </w:rPr>
        <w:t>)</w:t>
      </w:r>
      <w:r w:rsidR="00BE0D5D">
        <w:rPr>
          <w:bCs/>
          <w:i/>
          <w:sz w:val="17"/>
          <w:szCs w:val="17"/>
          <w:lang w:val="uk-UA"/>
        </w:rPr>
        <w:t xml:space="preserve">, </w:t>
      </w:r>
      <w:r w:rsidR="007E0342">
        <w:rPr>
          <w:bCs/>
          <w:i/>
          <w:sz w:val="17"/>
          <w:szCs w:val="17"/>
          <w:lang w:val="uk-UA"/>
        </w:rPr>
        <w:t xml:space="preserve">2-й поверх, </w:t>
      </w:r>
      <w:r w:rsidR="00BE0D5D" w:rsidRPr="00BE0D5D">
        <w:rPr>
          <w:bCs/>
          <w:i/>
          <w:sz w:val="17"/>
          <w:szCs w:val="17"/>
          <w:lang w:val="uk-UA"/>
        </w:rPr>
        <w:t>конференц-зал</w:t>
      </w:r>
      <w:r w:rsidR="00BE0D5D">
        <w:rPr>
          <w:bCs/>
          <w:i/>
          <w:sz w:val="17"/>
          <w:szCs w:val="17"/>
          <w:lang w:val="uk-UA"/>
        </w:rPr>
        <w:t>а</w:t>
      </w:r>
    </w:p>
    <w:p w14:paraId="703FAC71" w14:textId="3BF5EB63" w:rsidR="001929DF" w:rsidRPr="004A318A" w:rsidRDefault="451E2C0B" w:rsidP="451E2C0B">
      <w:pPr>
        <w:ind w:left="567" w:right="566"/>
        <w:jc w:val="both"/>
        <w:rPr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 xml:space="preserve">Для кого? </w:t>
      </w:r>
      <w:r w:rsidRPr="451E2C0B">
        <w:rPr>
          <w:sz w:val="17"/>
          <w:szCs w:val="17"/>
          <w:lang w:val="uk-UA"/>
        </w:rPr>
        <w:t xml:space="preserve">Представники громадських організацій; ті, хто планує чи </w:t>
      </w:r>
      <w:r w:rsidR="00EE040F">
        <w:rPr>
          <w:sz w:val="17"/>
          <w:szCs w:val="17"/>
          <w:lang w:val="uk-UA"/>
        </w:rPr>
        <w:t>в</w:t>
      </w:r>
      <w:r w:rsidRPr="451E2C0B">
        <w:rPr>
          <w:sz w:val="17"/>
          <w:szCs w:val="17"/>
          <w:lang w:val="uk-UA"/>
        </w:rPr>
        <w:t xml:space="preserve"> процесі створення ГО; охочі покращити навички роботи з донорами.</w:t>
      </w:r>
    </w:p>
    <w:p w14:paraId="72C7FDB1" w14:textId="2C34A920" w:rsidR="00A768C7" w:rsidRPr="006469AF" w:rsidRDefault="4A15EC45" w:rsidP="4A15EC45">
      <w:pPr>
        <w:ind w:left="567" w:right="566"/>
        <w:jc w:val="both"/>
        <w:rPr>
          <w:sz w:val="17"/>
          <w:szCs w:val="17"/>
          <w:lang w:val="uk-UA"/>
        </w:rPr>
      </w:pPr>
      <w:r w:rsidRPr="4A15EC45">
        <w:rPr>
          <w:sz w:val="17"/>
          <w:szCs w:val="17"/>
          <w:lang w:val="uk-UA"/>
        </w:rPr>
        <w:t xml:space="preserve">Тренінг орієнтований на неурядові організації, які розвивають свою діяльність і хочуть покращити навички у підготовці грантових заявок на конкурси і тендери ЄС, а також у комунікації з донорами. Захід буде також цікавий тим, кому дана тема корисна у контексті їхньої громадської діяльності. </w:t>
      </w:r>
      <w:r w:rsidRPr="00623E72">
        <w:rPr>
          <w:b/>
          <w:sz w:val="17"/>
          <w:szCs w:val="17"/>
          <w:lang w:val="uk-UA"/>
        </w:rPr>
        <w:t>Серед винесених на розгляд тем:</w:t>
      </w:r>
      <w:r w:rsidRPr="4A15EC45">
        <w:rPr>
          <w:sz w:val="17"/>
          <w:szCs w:val="17"/>
          <w:lang w:val="uk-UA"/>
        </w:rPr>
        <w:t xml:space="preserve"> - термінологія грантових заявок і тендерів; - хто такі донори і принципи ефективної комунікації з ними; - види грантової допомоги; - як зрозуміти потреби донора та відобразити це у своїй заявці; - принципи складання бюджету проекту та ін. Учасників очікує розгляд реальних прикладів з грантових конкурсів </w:t>
      </w:r>
      <w:r w:rsidRPr="4A15EC45">
        <w:rPr>
          <w:rFonts w:cs="Times New Roman"/>
          <w:sz w:val="17"/>
          <w:szCs w:val="17"/>
          <w:lang w:val="uk-UA"/>
        </w:rPr>
        <w:t>ЄС та практичні завдання</w:t>
      </w:r>
      <w:r w:rsidRPr="4A15EC45">
        <w:rPr>
          <w:rFonts w:cs="Times New Roman"/>
          <w:b/>
          <w:bCs/>
          <w:sz w:val="17"/>
          <w:szCs w:val="17"/>
          <w:lang w:val="uk-UA"/>
        </w:rPr>
        <w:t xml:space="preserve"> </w:t>
      </w:r>
      <w:r w:rsidRPr="4A15EC45">
        <w:rPr>
          <w:rFonts w:cs="Times New Roman"/>
          <w:sz w:val="17"/>
          <w:szCs w:val="17"/>
          <w:lang w:val="uk-UA"/>
        </w:rPr>
        <w:t xml:space="preserve">/ </w:t>
      </w:r>
      <w:r w:rsidR="00623E72">
        <w:rPr>
          <w:rStyle w:val="a8"/>
          <w:b/>
          <w:bCs/>
          <w:sz w:val="17"/>
          <w:szCs w:val="17"/>
          <w:lang w:val="uk-UA"/>
        </w:rPr>
        <w:t>Тренерка</w:t>
      </w:r>
      <w:r w:rsidR="00623E72" w:rsidRPr="00510C54">
        <w:rPr>
          <w:rStyle w:val="a8"/>
          <w:b/>
          <w:bCs/>
          <w:sz w:val="17"/>
          <w:szCs w:val="17"/>
          <w:lang w:val="uk-UA"/>
        </w:rPr>
        <w:t xml:space="preserve">: </w:t>
      </w:r>
      <w:r w:rsidR="00623E72" w:rsidRPr="00510C54">
        <w:rPr>
          <w:rStyle w:val="a8"/>
          <w:b/>
          <w:bCs/>
          <w:i/>
          <w:iCs/>
          <w:sz w:val="17"/>
          <w:szCs w:val="17"/>
          <w:lang w:val="uk-UA"/>
        </w:rPr>
        <w:t>Вікторія Талашкевич</w:t>
      </w:r>
      <w:r w:rsidR="00623E72" w:rsidRPr="00510C54">
        <w:rPr>
          <w:rStyle w:val="a8"/>
          <w:sz w:val="17"/>
          <w:szCs w:val="17"/>
          <w:lang w:val="uk-UA"/>
        </w:rPr>
        <w:t xml:space="preserve">, експертка ініціативи Представництва ЄС </w:t>
      </w:r>
      <w:r w:rsidR="00623E72" w:rsidRPr="00CA2D52">
        <w:rPr>
          <w:rStyle w:val="a8"/>
          <w:i/>
          <w:sz w:val="17"/>
          <w:szCs w:val="17"/>
          <w:lang w:val="uk-UA"/>
        </w:rPr>
        <w:t>Team Europe (Кропивницький)</w:t>
      </w:r>
      <w:r w:rsidR="00623E72" w:rsidRPr="00510C54">
        <w:rPr>
          <w:rStyle w:val="a8"/>
          <w:sz w:val="17"/>
          <w:szCs w:val="17"/>
          <w:lang w:val="uk-UA"/>
        </w:rPr>
        <w:t>; авторка та співавторка проектів, грантованих Британською Радою в Україні, Чорноморським Фондом Регіона</w:t>
      </w:r>
      <w:r w:rsidR="00623E72">
        <w:rPr>
          <w:rStyle w:val="a8"/>
          <w:sz w:val="17"/>
          <w:szCs w:val="17"/>
          <w:lang w:val="uk-UA"/>
        </w:rPr>
        <w:t>льного Співробітництва, Фондом «Євразія» та Фондом «Відродження»</w:t>
      </w:r>
      <w:r w:rsidR="00623E72" w:rsidRPr="00510C54">
        <w:rPr>
          <w:rStyle w:val="a8"/>
          <w:sz w:val="17"/>
          <w:szCs w:val="17"/>
          <w:lang w:val="uk-UA"/>
        </w:rPr>
        <w:t>, а також Посольством США в Україні та іншими донорами.</w:t>
      </w:r>
    </w:p>
    <w:p w14:paraId="5C994DCB" w14:textId="04B98EE8" w:rsidR="00A37C28" w:rsidRPr="00623E72" w:rsidRDefault="4A15EC45" w:rsidP="00623E72">
      <w:pPr>
        <w:ind w:left="567" w:right="566"/>
        <w:jc w:val="both"/>
        <w:rPr>
          <w:rStyle w:val="a3"/>
          <w:rFonts w:eastAsia="Times New Roman" w:cs="Times New Roman"/>
          <w:b/>
          <w:bCs/>
          <w:color w:val="365F91" w:themeColor="accent1" w:themeShade="BF"/>
          <w:sz w:val="17"/>
          <w:szCs w:val="17"/>
          <w:u w:val="none"/>
          <w:lang w:val="ru-RU"/>
        </w:rPr>
      </w:pPr>
      <w:r w:rsidRPr="4A15EC45">
        <w:rPr>
          <w:rFonts w:eastAsia="Times New Roman" w:cs="Times New Roman"/>
          <w:b/>
          <w:bCs/>
          <w:sz w:val="17"/>
          <w:szCs w:val="17"/>
          <w:lang w:val="uk-UA"/>
        </w:rPr>
        <w:t>Реєстрація обов’язкова за посиланням:</w:t>
      </w:r>
      <w:r w:rsidRPr="00CD752E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val="ru-RU"/>
        </w:rPr>
        <w:t xml:space="preserve"> </w:t>
      </w:r>
      <w:hyperlink r:id="rId10" w:history="1"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ru-RU"/>
          </w:rPr>
          <w:t>http://bit.ly/NGOs--</w:t>
        </w:r>
        <w:proofErr w:type="spellStart"/>
        <w:r w:rsidR="00623E72" w:rsidRPr="00623E72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ru-RU"/>
          </w:rPr>
          <w:t>training</w:t>
        </w:r>
        <w:proofErr w:type="spellEnd"/>
      </w:hyperlink>
      <w:r w:rsidR="00623E72">
        <w:rPr>
          <w:rFonts w:eastAsia="Times New Roman" w:cs="Times New Roman"/>
          <w:b/>
          <w:bCs/>
          <w:color w:val="365F91" w:themeColor="accent1" w:themeShade="BF"/>
          <w:sz w:val="17"/>
          <w:szCs w:val="17"/>
          <w:lang w:val="ru-RU"/>
        </w:rPr>
        <w:t xml:space="preserve"> </w:t>
      </w:r>
    </w:p>
    <w:p w14:paraId="41C031E9" w14:textId="773D516F" w:rsidR="001929DF" w:rsidRPr="003A26D0" w:rsidRDefault="00CA2D52" w:rsidP="003A26D0">
      <w:pPr>
        <w:ind w:left="567" w:right="566"/>
        <w:jc w:val="both"/>
        <w:rPr>
          <w:rFonts w:eastAsia="Times New Roman" w:cs="Times New Roman"/>
          <w:b/>
          <w:bCs/>
          <w:sz w:val="17"/>
          <w:szCs w:val="17"/>
          <w:lang w:val="ru-RU"/>
        </w:rPr>
      </w:pPr>
      <w:r>
        <w:rPr>
          <w:rFonts w:eastAsia="Times New Roman" w:cs="Times New Roman"/>
          <w:b/>
          <w:bCs/>
          <w:sz w:val="17"/>
          <w:szCs w:val="17"/>
          <w:lang w:val="uk-UA"/>
        </w:rPr>
        <w:t>П</w:t>
      </w:r>
      <w:r w:rsidR="4A15EC45" w:rsidRPr="4A15EC45">
        <w:rPr>
          <w:rFonts w:eastAsia="Times New Roman" w:cs="Times New Roman"/>
          <w:b/>
          <w:bCs/>
          <w:sz w:val="17"/>
          <w:szCs w:val="17"/>
          <w:lang w:val="uk-UA"/>
        </w:rPr>
        <w:t xml:space="preserve">одія на Facebook: </w:t>
      </w:r>
      <w:hyperlink r:id="rId11" w:history="1">
        <w:r w:rsidR="003A26D0" w:rsidRPr="003A26D0">
          <w:rPr>
            <w:rStyle w:val="a3"/>
            <w:rFonts w:eastAsia="Times New Roman" w:cs="Times New Roman"/>
            <w:bCs/>
            <w:color w:val="31849B" w:themeColor="accent5" w:themeShade="BF"/>
            <w:sz w:val="17"/>
            <w:szCs w:val="17"/>
            <w:lang w:val="uk-UA"/>
          </w:rPr>
          <w:t>https://www.facebook.com/events/659073997821909/</w:t>
        </w:r>
      </w:hyperlink>
      <w:r w:rsidR="003A26D0" w:rsidRPr="003A26D0">
        <w:rPr>
          <w:rFonts w:eastAsia="Times New Roman" w:cs="Times New Roman"/>
          <w:b/>
          <w:bCs/>
          <w:color w:val="31849B" w:themeColor="accent5" w:themeShade="BF"/>
          <w:sz w:val="17"/>
          <w:szCs w:val="17"/>
          <w:lang w:val="ru-RU"/>
        </w:rPr>
        <w:t xml:space="preserve"> </w:t>
      </w:r>
    </w:p>
    <w:p w14:paraId="01B40F5B" w14:textId="4622F475" w:rsidR="001929DF" w:rsidRDefault="001929DF" w:rsidP="002A7100">
      <w:pPr>
        <w:ind w:right="566" w:firstLine="567"/>
        <w:jc w:val="both"/>
        <w:rPr>
          <w:rFonts w:eastAsia="Times New Roman" w:cs="Times New Roman"/>
          <w:sz w:val="17"/>
          <w:szCs w:val="17"/>
          <w:lang w:val="uk-UA"/>
        </w:rPr>
      </w:pPr>
    </w:p>
    <w:p w14:paraId="6766037A" w14:textId="55037BDF" w:rsidR="001929DF" w:rsidRPr="004A318A" w:rsidRDefault="451E2C0B" w:rsidP="451E2C0B">
      <w:pPr>
        <w:ind w:left="567" w:right="566"/>
        <w:jc w:val="both"/>
        <w:rPr>
          <w:color w:val="FF0000"/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>Що?  Брейн-ринг для молоді на тему Європейського Союзу</w:t>
      </w:r>
      <w:r w:rsidRPr="451E2C0B">
        <w:rPr>
          <w:color w:val="FF0000"/>
          <w:sz w:val="17"/>
          <w:szCs w:val="17"/>
          <w:lang w:val="uk-UA"/>
        </w:rPr>
        <w:t xml:space="preserve"> </w:t>
      </w:r>
    </w:p>
    <w:p w14:paraId="4FA03B7B" w14:textId="77777777" w:rsidR="001929DF" w:rsidRPr="00BA77E1" w:rsidRDefault="451E2C0B" w:rsidP="451E2C0B">
      <w:pPr>
        <w:ind w:left="567" w:right="566"/>
        <w:jc w:val="both"/>
        <w:rPr>
          <w:i/>
          <w:iCs/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 xml:space="preserve">Для кого?  </w:t>
      </w:r>
      <w:r w:rsidRPr="451E2C0B">
        <w:rPr>
          <w:sz w:val="17"/>
          <w:szCs w:val="17"/>
          <w:lang w:val="uk-UA"/>
        </w:rPr>
        <w:t>Студенти, школярі, активна молодь.</w:t>
      </w:r>
    </w:p>
    <w:p w14:paraId="1A1CC867" w14:textId="1B3730BA" w:rsidR="353DB7DB" w:rsidRPr="00FE503E" w:rsidRDefault="468E291E" w:rsidP="468E291E">
      <w:pPr>
        <w:spacing w:line="259" w:lineRule="auto"/>
        <w:ind w:left="567" w:right="566"/>
        <w:jc w:val="both"/>
        <w:rPr>
          <w:b/>
          <w:bCs/>
          <w:sz w:val="17"/>
          <w:szCs w:val="17"/>
          <w:lang w:val="ru-RU"/>
        </w:rPr>
      </w:pPr>
      <w:r w:rsidRPr="468E291E">
        <w:rPr>
          <w:b/>
          <w:bCs/>
          <w:sz w:val="17"/>
          <w:szCs w:val="17"/>
          <w:lang w:val="uk-UA"/>
        </w:rPr>
        <w:t>Коли? 30 жовтня</w:t>
      </w:r>
      <w:r w:rsidRPr="468E291E">
        <w:rPr>
          <w:sz w:val="17"/>
          <w:szCs w:val="17"/>
          <w:lang w:val="uk-UA"/>
        </w:rPr>
        <w:t xml:space="preserve">, 12:30 – 14:00  </w:t>
      </w:r>
      <w:r w:rsidRPr="468E291E">
        <w:rPr>
          <w:b/>
          <w:bCs/>
          <w:sz w:val="17"/>
          <w:szCs w:val="17"/>
          <w:lang w:val="uk-UA"/>
        </w:rPr>
        <w:t>Де? м. Чортків</w:t>
      </w:r>
      <w:r w:rsidRPr="468E291E">
        <w:rPr>
          <w:sz w:val="17"/>
          <w:szCs w:val="17"/>
          <w:lang w:val="uk-UA"/>
        </w:rPr>
        <w:t xml:space="preserve">, </w:t>
      </w:r>
      <w:r w:rsidRPr="468E291E">
        <w:rPr>
          <w:rFonts w:eastAsia="Times New Roman" w:cs="Times New Roman"/>
          <w:i/>
          <w:iCs/>
          <w:sz w:val="17"/>
          <w:szCs w:val="17"/>
          <w:lang w:val="uk-UA"/>
        </w:rPr>
        <w:t>Чортківська гім</w:t>
      </w:r>
      <w:r w:rsidR="003A26D0">
        <w:rPr>
          <w:rFonts w:eastAsia="Times New Roman" w:cs="Times New Roman"/>
          <w:i/>
          <w:iCs/>
          <w:sz w:val="17"/>
          <w:szCs w:val="17"/>
          <w:lang w:val="uk-UA"/>
        </w:rPr>
        <w:t xml:space="preserve">назія імені Маркіяна Шашкевича </w:t>
      </w:r>
      <w:r w:rsidRPr="468E291E">
        <w:rPr>
          <w:rFonts w:eastAsia="Times New Roman" w:cs="Times New Roman"/>
          <w:i/>
          <w:iCs/>
          <w:sz w:val="17"/>
          <w:szCs w:val="17"/>
          <w:lang w:val="uk-UA"/>
        </w:rPr>
        <w:t>(вул. Лесі Українки, 5)</w:t>
      </w:r>
      <w:r w:rsidR="00203F97">
        <w:rPr>
          <w:rFonts w:eastAsia="Times New Roman" w:cs="Times New Roman"/>
          <w:i/>
          <w:iCs/>
          <w:sz w:val="17"/>
          <w:szCs w:val="17"/>
          <w:lang w:val="uk-UA"/>
        </w:rPr>
        <w:t xml:space="preserve">, </w:t>
      </w:r>
      <w:r w:rsidR="00BE5856">
        <w:rPr>
          <w:rFonts w:eastAsia="Times New Roman" w:cs="Times New Roman"/>
          <w:i/>
          <w:iCs/>
          <w:sz w:val="17"/>
          <w:szCs w:val="17"/>
          <w:lang w:val="uk-UA"/>
        </w:rPr>
        <w:t>актова зала</w:t>
      </w:r>
    </w:p>
    <w:p w14:paraId="71F285AC" w14:textId="78518492" w:rsidR="001929DF" w:rsidRPr="00BE0D5D" w:rsidRDefault="451E2C0B" w:rsidP="00BE0D5D">
      <w:pPr>
        <w:ind w:left="567" w:right="566"/>
        <w:jc w:val="both"/>
        <w:rPr>
          <w:bCs/>
          <w:i/>
          <w:sz w:val="17"/>
          <w:szCs w:val="17"/>
          <w:lang w:val="uk-UA"/>
        </w:rPr>
      </w:pPr>
      <w:r w:rsidRPr="00A30F1D">
        <w:rPr>
          <w:b/>
          <w:bCs/>
          <w:sz w:val="17"/>
          <w:szCs w:val="17"/>
          <w:lang w:val="uk-UA"/>
        </w:rPr>
        <w:t xml:space="preserve">Коли? </w:t>
      </w:r>
      <w:r w:rsidR="00BE0D5D">
        <w:rPr>
          <w:b/>
          <w:bCs/>
          <w:sz w:val="17"/>
          <w:szCs w:val="17"/>
          <w:lang w:val="uk-UA"/>
        </w:rPr>
        <w:t>31</w:t>
      </w:r>
      <w:r w:rsidRPr="00A30F1D">
        <w:rPr>
          <w:b/>
          <w:bCs/>
          <w:sz w:val="17"/>
          <w:szCs w:val="17"/>
          <w:lang w:val="uk-UA"/>
        </w:rPr>
        <w:t xml:space="preserve"> </w:t>
      </w:r>
      <w:r w:rsidR="00A30F1D" w:rsidRPr="00A30F1D">
        <w:rPr>
          <w:b/>
          <w:bCs/>
          <w:sz w:val="17"/>
          <w:szCs w:val="17"/>
          <w:lang w:val="uk-UA"/>
        </w:rPr>
        <w:t>жовтня</w:t>
      </w:r>
      <w:r w:rsidRPr="00A30F1D">
        <w:rPr>
          <w:b/>
          <w:bCs/>
          <w:sz w:val="17"/>
          <w:szCs w:val="17"/>
          <w:lang w:val="uk-UA"/>
        </w:rPr>
        <w:t xml:space="preserve">, </w:t>
      </w:r>
      <w:r w:rsidR="00A30F1D" w:rsidRPr="00A30F1D">
        <w:rPr>
          <w:sz w:val="17"/>
          <w:szCs w:val="17"/>
          <w:lang w:val="uk-UA"/>
        </w:rPr>
        <w:t>12:00 – 13:3</w:t>
      </w:r>
      <w:r w:rsidRPr="00A30F1D">
        <w:rPr>
          <w:sz w:val="17"/>
          <w:szCs w:val="17"/>
          <w:lang w:val="uk-UA"/>
        </w:rPr>
        <w:t>0</w:t>
      </w:r>
      <w:r w:rsidRPr="00A30F1D">
        <w:rPr>
          <w:b/>
          <w:bCs/>
          <w:sz w:val="17"/>
          <w:szCs w:val="17"/>
          <w:lang w:val="uk-UA"/>
        </w:rPr>
        <w:t xml:space="preserve"> Де? м. </w:t>
      </w:r>
      <w:r w:rsidR="00BE0D5D">
        <w:rPr>
          <w:b/>
          <w:bCs/>
          <w:sz w:val="17"/>
          <w:szCs w:val="17"/>
          <w:lang w:val="uk-UA"/>
        </w:rPr>
        <w:t>Тернопіль</w:t>
      </w:r>
      <w:r w:rsidRPr="00A30F1D">
        <w:rPr>
          <w:bCs/>
          <w:sz w:val="17"/>
          <w:szCs w:val="17"/>
          <w:lang w:val="uk-UA"/>
        </w:rPr>
        <w:t>,</w:t>
      </w:r>
      <w:r w:rsidRPr="00A30F1D">
        <w:rPr>
          <w:bCs/>
          <w:i/>
          <w:sz w:val="17"/>
          <w:szCs w:val="17"/>
          <w:lang w:val="uk-UA"/>
        </w:rPr>
        <w:t xml:space="preserve"> </w:t>
      </w:r>
      <w:r w:rsidR="00BE0D5D" w:rsidRPr="00BE0D5D">
        <w:rPr>
          <w:rFonts w:eastAsia="Calibri" w:cs="Times New Roman"/>
          <w:i/>
          <w:sz w:val="17"/>
          <w:szCs w:val="17"/>
          <w:lang w:val="uk-UA"/>
        </w:rPr>
        <w:t>Тернопільський національний економічний університет</w:t>
      </w:r>
      <w:r w:rsidR="00BE0D5D">
        <w:rPr>
          <w:bCs/>
          <w:i/>
          <w:sz w:val="17"/>
          <w:szCs w:val="17"/>
          <w:lang w:val="uk-UA"/>
        </w:rPr>
        <w:t xml:space="preserve"> </w:t>
      </w:r>
      <w:r w:rsidR="005F31FC" w:rsidRPr="00463FD8">
        <w:rPr>
          <w:bCs/>
          <w:i/>
          <w:sz w:val="17"/>
          <w:szCs w:val="17"/>
          <w:lang w:val="uk-UA"/>
        </w:rPr>
        <w:t>(</w:t>
      </w:r>
      <w:proofErr w:type="spellStart"/>
      <w:r w:rsidR="00BE0D5D" w:rsidRPr="00BE0D5D">
        <w:rPr>
          <w:i/>
          <w:sz w:val="17"/>
          <w:szCs w:val="17"/>
          <w:shd w:val="clear" w:color="auto" w:fill="FFFFFF"/>
          <w:lang w:val="ru-RU"/>
        </w:rPr>
        <w:t>вул</w:t>
      </w:r>
      <w:proofErr w:type="spellEnd"/>
      <w:r w:rsidR="00BE0D5D" w:rsidRPr="00BE0D5D">
        <w:rPr>
          <w:i/>
          <w:sz w:val="17"/>
          <w:szCs w:val="17"/>
          <w:shd w:val="clear" w:color="auto" w:fill="FFFFFF"/>
          <w:lang w:val="ru-RU"/>
        </w:rPr>
        <w:t xml:space="preserve">. </w:t>
      </w:r>
      <w:proofErr w:type="spellStart"/>
      <w:proofErr w:type="gramStart"/>
      <w:r w:rsidR="00BE0D5D" w:rsidRPr="00BE0D5D">
        <w:rPr>
          <w:i/>
          <w:sz w:val="17"/>
          <w:szCs w:val="17"/>
          <w:shd w:val="clear" w:color="auto" w:fill="FFFFFF"/>
          <w:lang w:val="ru-RU"/>
        </w:rPr>
        <w:t>Львівська</w:t>
      </w:r>
      <w:proofErr w:type="spellEnd"/>
      <w:r w:rsidR="00BE0D5D" w:rsidRPr="00BE0D5D">
        <w:rPr>
          <w:i/>
          <w:sz w:val="17"/>
          <w:szCs w:val="17"/>
          <w:shd w:val="clear" w:color="auto" w:fill="FFFFFF"/>
          <w:lang w:val="ru-RU"/>
        </w:rPr>
        <w:t>, 11</w:t>
      </w:r>
      <w:r w:rsidR="001A5A10" w:rsidRPr="00463FD8">
        <w:rPr>
          <w:bCs/>
          <w:i/>
          <w:sz w:val="17"/>
          <w:szCs w:val="17"/>
          <w:lang w:val="uk-UA"/>
        </w:rPr>
        <w:t>)</w:t>
      </w:r>
      <w:r w:rsidR="00623E72">
        <w:rPr>
          <w:bCs/>
          <w:i/>
          <w:sz w:val="17"/>
          <w:szCs w:val="17"/>
          <w:lang w:val="uk-UA"/>
        </w:rPr>
        <w:t>, виставкова</w:t>
      </w:r>
      <w:r w:rsidR="00BE0D5D">
        <w:rPr>
          <w:bCs/>
          <w:i/>
          <w:sz w:val="17"/>
          <w:szCs w:val="17"/>
          <w:lang w:val="uk-UA"/>
        </w:rPr>
        <w:t xml:space="preserve"> зала</w:t>
      </w:r>
      <w:proofErr w:type="gramEnd"/>
    </w:p>
    <w:p w14:paraId="16870E7E" w14:textId="45EDF602" w:rsidR="004A7F4E" w:rsidRPr="001929DF" w:rsidRDefault="451E2C0B" w:rsidP="451E2C0B">
      <w:pPr>
        <w:ind w:left="567" w:right="566"/>
        <w:jc w:val="both"/>
        <w:rPr>
          <w:sz w:val="17"/>
          <w:szCs w:val="17"/>
          <w:lang w:val="uk-UA"/>
        </w:rPr>
      </w:pPr>
      <w:r w:rsidRPr="451E2C0B">
        <w:rPr>
          <w:sz w:val="17"/>
          <w:szCs w:val="17"/>
          <w:lang w:val="uk-UA"/>
        </w:rPr>
        <w:t>Брейн-ринг на європейську тематику – гра для студентів, школярів та активної молоді, яка допоможе в інтерактивній спосіб покращити знання про історію Європи, її політичне, економічне, культурне життя, а також відчути командний дух і розвинути аналітичні навички.</w:t>
      </w:r>
    </w:p>
    <w:p w14:paraId="27C76B79" w14:textId="77777777" w:rsidR="001929DF" w:rsidRDefault="001929DF" w:rsidP="001A71F8">
      <w:pPr>
        <w:ind w:left="567" w:right="566"/>
        <w:jc w:val="both"/>
        <w:rPr>
          <w:b/>
          <w:bCs/>
          <w:sz w:val="17"/>
          <w:szCs w:val="17"/>
          <w:lang w:val="uk-UA"/>
        </w:rPr>
      </w:pPr>
    </w:p>
    <w:p w14:paraId="4F291CBA" w14:textId="77777777" w:rsidR="004A7F4E" w:rsidRPr="004A318A" w:rsidRDefault="451E2C0B" w:rsidP="451E2C0B">
      <w:pPr>
        <w:ind w:left="567" w:right="566"/>
        <w:jc w:val="both"/>
        <w:rPr>
          <w:b/>
          <w:bCs/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>Що? Публічна презентація «Пріоритети ЄС в Україні, огляд програм і можливостей, а також інформаційних ресурсів Представництва ЄС»</w:t>
      </w:r>
    </w:p>
    <w:p w14:paraId="773FDF43" w14:textId="2B795043" w:rsidR="004A7F4E" w:rsidRPr="004A7F4E" w:rsidRDefault="451E2C0B" w:rsidP="451E2C0B">
      <w:pPr>
        <w:ind w:left="567" w:right="566"/>
        <w:jc w:val="both"/>
        <w:rPr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 xml:space="preserve">Коли? </w:t>
      </w:r>
      <w:r w:rsidR="00BE0D5D">
        <w:rPr>
          <w:b/>
          <w:bCs/>
          <w:sz w:val="17"/>
          <w:szCs w:val="17"/>
          <w:lang w:val="uk-UA"/>
        </w:rPr>
        <w:t>30</w:t>
      </w:r>
      <w:r w:rsidRPr="451E2C0B">
        <w:rPr>
          <w:b/>
          <w:bCs/>
          <w:lang w:val="uk-UA"/>
        </w:rPr>
        <w:t xml:space="preserve"> </w:t>
      </w:r>
      <w:r w:rsidR="00A768C7">
        <w:rPr>
          <w:b/>
          <w:bCs/>
          <w:sz w:val="17"/>
          <w:szCs w:val="17"/>
          <w:lang w:val="uk-UA"/>
        </w:rPr>
        <w:t>жовтня</w:t>
      </w:r>
      <w:r w:rsidR="00FE0689">
        <w:rPr>
          <w:sz w:val="17"/>
          <w:szCs w:val="17"/>
          <w:lang w:val="uk-UA"/>
        </w:rPr>
        <w:t>, 15:30 – 17:00</w:t>
      </w:r>
    </w:p>
    <w:p w14:paraId="08900B18" w14:textId="3E97B9B9" w:rsidR="077361BC" w:rsidRPr="00463FD8" w:rsidRDefault="006433A0" w:rsidP="462FAA51">
      <w:pPr>
        <w:spacing w:line="259" w:lineRule="auto"/>
        <w:ind w:left="567" w:right="566"/>
        <w:jc w:val="both"/>
        <w:rPr>
          <w:b/>
          <w:bCs/>
          <w:i/>
          <w:sz w:val="17"/>
          <w:szCs w:val="17"/>
          <w:lang w:val="uk-UA"/>
        </w:rPr>
      </w:pPr>
      <w:r>
        <w:rPr>
          <w:b/>
          <w:bCs/>
          <w:sz w:val="17"/>
          <w:szCs w:val="17"/>
          <w:lang w:val="uk-UA"/>
        </w:rPr>
        <w:t xml:space="preserve">Де? </w:t>
      </w:r>
      <w:r w:rsidR="00463FD8" w:rsidRPr="00463FD8">
        <w:rPr>
          <w:b/>
          <w:bCs/>
          <w:sz w:val="17"/>
          <w:szCs w:val="17"/>
          <w:lang w:val="uk-UA"/>
        </w:rPr>
        <w:t xml:space="preserve">м. </w:t>
      </w:r>
      <w:r w:rsidR="00BE0D5D">
        <w:rPr>
          <w:b/>
          <w:bCs/>
          <w:sz w:val="17"/>
          <w:szCs w:val="17"/>
          <w:lang w:val="uk-UA"/>
        </w:rPr>
        <w:t>Чортків</w:t>
      </w:r>
      <w:r w:rsidR="00463FD8" w:rsidRPr="00463FD8">
        <w:rPr>
          <w:bCs/>
          <w:sz w:val="17"/>
          <w:szCs w:val="17"/>
          <w:lang w:val="uk-UA"/>
        </w:rPr>
        <w:t xml:space="preserve">, </w:t>
      </w:r>
      <w:r w:rsidR="00BE0D5D">
        <w:rPr>
          <w:bCs/>
          <w:i/>
          <w:sz w:val="17"/>
          <w:szCs w:val="17"/>
          <w:lang w:val="uk-UA"/>
        </w:rPr>
        <w:t>Ч</w:t>
      </w:r>
      <w:r w:rsidR="00BE0D5D" w:rsidRPr="00BE0D5D">
        <w:rPr>
          <w:bCs/>
          <w:i/>
          <w:sz w:val="17"/>
          <w:szCs w:val="17"/>
          <w:lang w:val="uk-UA"/>
        </w:rPr>
        <w:t xml:space="preserve">ортківська міська рада </w:t>
      </w:r>
      <w:r w:rsidR="00463FD8" w:rsidRPr="00463FD8">
        <w:rPr>
          <w:bCs/>
          <w:i/>
          <w:sz w:val="17"/>
          <w:szCs w:val="17"/>
          <w:lang w:val="uk-UA"/>
        </w:rPr>
        <w:t xml:space="preserve">(вул. </w:t>
      </w:r>
      <w:r w:rsidR="00BE0D5D">
        <w:rPr>
          <w:bCs/>
          <w:i/>
          <w:sz w:val="17"/>
          <w:szCs w:val="17"/>
          <w:lang w:val="uk-UA"/>
        </w:rPr>
        <w:t>Тараса  Шевченка, 21</w:t>
      </w:r>
      <w:r w:rsidR="00623E72">
        <w:rPr>
          <w:bCs/>
          <w:i/>
          <w:sz w:val="17"/>
          <w:szCs w:val="17"/>
          <w:lang w:val="uk-UA"/>
        </w:rPr>
        <w:t>), сесійна зала</w:t>
      </w:r>
    </w:p>
    <w:p w14:paraId="07274649" w14:textId="3E483105" w:rsidR="004A7F4E" w:rsidRPr="004A318A" w:rsidRDefault="451E2C0B" w:rsidP="451E2C0B">
      <w:pPr>
        <w:ind w:left="567" w:right="566"/>
        <w:jc w:val="both"/>
        <w:rPr>
          <w:i/>
          <w:iCs/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 xml:space="preserve">Для кого? </w:t>
      </w:r>
      <w:r w:rsidRPr="451E2C0B">
        <w:rPr>
          <w:sz w:val="17"/>
          <w:szCs w:val="17"/>
          <w:lang w:val="uk-UA"/>
        </w:rPr>
        <w:t>Представники неурядових орган</w:t>
      </w:r>
      <w:r w:rsidR="005B7372">
        <w:rPr>
          <w:sz w:val="17"/>
          <w:szCs w:val="17"/>
          <w:lang w:val="uk-UA"/>
        </w:rPr>
        <w:t>ізацій, бізнесу,</w:t>
      </w:r>
      <w:r w:rsidRPr="451E2C0B">
        <w:rPr>
          <w:sz w:val="17"/>
          <w:szCs w:val="17"/>
          <w:lang w:val="uk-UA"/>
        </w:rPr>
        <w:t xml:space="preserve"> молодь, освітяни, активісти, зацікавлені жителі міста.</w:t>
      </w:r>
    </w:p>
    <w:p w14:paraId="08C00E07" w14:textId="77777777" w:rsidR="004A7F4E" w:rsidRPr="00D172DE" w:rsidRDefault="59C5ED1A" w:rsidP="59C5ED1A">
      <w:pPr>
        <w:ind w:left="567" w:right="566"/>
        <w:jc w:val="both"/>
        <w:rPr>
          <w:b/>
          <w:bCs/>
          <w:i/>
          <w:iCs/>
          <w:sz w:val="17"/>
          <w:szCs w:val="17"/>
          <w:lang w:val="uk-UA"/>
        </w:rPr>
      </w:pPr>
      <w:r w:rsidRPr="59C5ED1A">
        <w:rPr>
          <w:sz w:val="17"/>
          <w:szCs w:val="17"/>
          <w:lang w:val="uk-UA"/>
        </w:rPr>
        <w:t xml:space="preserve">Під час заходу буде розказано про пріоритети допомоги, яку ЄС надає Україні, а також представлено довготривалі освітні, молодіжні, культурні та бізнесові програми та проекти Євросоюзу, які доступні для України щонайменше до 2020 року, а також інформаційні ресурси Представництва ЄС. Серед презентованих програм та проектів: </w:t>
      </w:r>
      <w:r w:rsidRPr="59C5ED1A">
        <w:rPr>
          <w:i/>
          <w:iCs/>
          <w:sz w:val="17"/>
          <w:szCs w:val="17"/>
          <w:lang w:val="uk-UA"/>
        </w:rPr>
        <w:t>Horizon 2020</w:t>
      </w:r>
      <w:r w:rsidRPr="59C5ED1A">
        <w:rPr>
          <w:sz w:val="17"/>
          <w:szCs w:val="17"/>
          <w:lang w:val="uk-UA"/>
        </w:rPr>
        <w:t xml:space="preserve">, </w:t>
      </w:r>
      <w:r w:rsidRPr="59C5ED1A">
        <w:rPr>
          <w:i/>
          <w:iCs/>
          <w:sz w:val="17"/>
          <w:szCs w:val="17"/>
          <w:lang w:val="uk-UA"/>
        </w:rPr>
        <w:t>Creative Europe</w:t>
      </w:r>
      <w:r w:rsidRPr="59C5ED1A">
        <w:rPr>
          <w:sz w:val="17"/>
          <w:szCs w:val="17"/>
          <w:lang w:val="uk-UA"/>
        </w:rPr>
        <w:t xml:space="preserve">, </w:t>
      </w:r>
      <w:r w:rsidRPr="59C5ED1A">
        <w:rPr>
          <w:i/>
          <w:iCs/>
          <w:sz w:val="17"/>
          <w:szCs w:val="17"/>
          <w:lang w:val="uk-UA"/>
        </w:rPr>
        <w:t xml:space="preserve">Culture Bridges, Erasmus+, </w:t>
      </w:r>
      <w:r w:rsidRPr="59C5ED1A">
        <w:rPr>
          <w:i/>
          <w:iCs/>
          <w:sz w:val="17"/>
          <w:szCs w:val="17"/>
          <w:lang w:val="uk-UA" w:eastAsia="fr-FR"/>
        </w:rPr>
        <w:t>eTwinning Plus</w:t>
      </w:r>
      <w:r w:rsidRPr="59C5ED1A">
        <w:rPr>
          <w:sz w:val="17"/>
          <w:szCs w:val="17"/>
          <w:lang w:val="uk-UA" w:eastAsia="fr-FR"/>
        </w:rPr>
        <w:t>,</w:t>
      </w:r>
      <w:r w:rsidRPr="59C5ED1A">
        <w:rPr>
          <w:i/>
          <w:iCs/>
          <w:sz w:val="17"/>
          <w:szCs w:val="17"/>
          <w:lang w:val="uk-UA"/>
        </w:rPr>
        <w:t xml:space="preserve"> COSME, EU4Business</w:t>
      </w:r>
      <w:r w:rsidRPr="59C5ED1A">
        <w:rPr>
          <w:sz w:val="17"/>
          <w:szCs w:val="17"/>
          <w:lang w:val="uk-UA"/>
        </w:rPr>
        <w:t xml:space="preserve"> та ін. </w:t>
      </w:r>
    </w:p>
    <w:p w14:paraId="3D68B365" w14:textId="77777777" w:rsidR="004A7F4E" w:rsidRDefault="004A7F4E" w:rsidP="001A71F8">
      <w:pPr>
        <w:ind w:left="567" w:right="566"/>
        <w:jc w:val="both"/>
        <w:rPr>
          <w:b/>
          <w:bCs/>
          <w:sz w:val="17"/>
          <w:szCs w:val="17"/>
          <w:lang w:val="uk-UA"/>
        </w:rPr>
      </w:pPr>
    </w:p>
    <w:p w14:paraId="28C2362A" w14:textId="77777777" w:rsidR="004A7F4E" w:rsidRPr="004A318A" w:rsidRDefault="451E2C0B" w:rsidP="451E2C0B">
      <w:pPr>
        <w:ind w:left="567" w:right="566"/>
        <w:jc w:val="both"/>
        <w:rPr>
          <w:b/>
          <w:bCs/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>Що?  Семінар для представників місцевого бізнесу «Як знайти бізнес-партнера в Європейському Союзі?»</w:t>
      </w:r>
    </w:p>
    <w:p w14:paraId="3DA4ADD1" w14:textId="6BC01A22" w:rsidR="004A7F4E" w:rsidRDefault="451E2C0B" w:rsidP="451E2C0B">
      <w:pPr>
        <w:ind w:left="567" w:right="566"/>
        <w:jc w:val="both"/>
        <w:rPr>
          <w:sz w:val="17"/>
          <w:szCs w:val="17"/>
          <w:lang w:val="uk-UA"/>
        </w:rPr>
      </w:pPr>
      <w:r w:rsidRPr="451E2C0B">
        <w:rPr>
          <w:b/>
          <w:bCs/>
          <w:sz w:val="17"/>
          <w:szCs w:val="17"/>
          <w:lang w:val="uk-UA"/>
        </w:rPr>
        <w:t xml:space="preserve">Коли?  </w:t>
      </w:r>
      <w:r w:rsidR="00BE0D5D">
        <w:rPr>
          <w:b/>
          <w:bCs/>
          <w:sz w:val="17"/>
          <w:szCs w:val="17"/>
          <w:lang w:val="uk-UA"/>
        </w:rPr>
        <w:t>31</w:t>
      </w:r>
      <w:r w:rsidRPr="451E2C0B">
        <w:rPr>
          <w:b/>
          <w:bCs/>
          <w:sz w:val="17"/>
          <w:szCs w:val="17"/>
          <w:lang w:val="uk-UA"/>
        </w:rPr>
        <w:t xml:space="preserve"> </w:t>
      </w:r>
      <w:r w:rsidR="00004045">
        <w:rPr>
          <w:b/>
          <w:bCs/>
          <w:sz w:val="17"/>
          <w:szCs w:val="17"/>
          <w:lang w:val="uk-UA"/>
        </w:rPr>
        <w:t>жовтня</w:t>
      </w:r>
      <w:r w:rsidRPr="451E2C0B">
        <w:rPr>
          <w:sz w:val="17"/>
          <w:szCs w:val="17"/>
          <w:lang w:val="uk-UA"/>
        </w:rPr>
        <w:t xml:space="preserve">, </w:t>
      </w:r>
      <w:r w:rsidR="00004045">
        <w:rPr>
          <w:sz w:val="17"/>
          <w:szCs w:val="17"/>
          <w:lang w:val="uk-UA"/>
        </w:rPr>
        <w:t>15:00 – 18:0</w:t>
      </w:r>
      <w:r w:rsidR="00420945">
        <w:rPr>
          <w:sz w:val="17"/>
          <w:szCs w:val="17"/>
          <w:lang w:val="uk-UA"/>
        </w:rPr>
        <w:t>0</w:t>
      </w:r>
    </w:p>
    <w:p w14:paraId="71AD0C7B" w14:textId="6CBC3D4C" w:rsidR="004A7F4E" w:rsidRPr="007F7F78" w:rsidRDefault="00004045" w:rsidP="35535606">
      <w:pPr>
        <w:ind w:left="567" w:right="566"/>
        <w:jc w:val="both"/>
        <w:rPr>
          <w:rFonts w:cs="Times New Roman"/>
          <w:i/>
          <w:iCs/>
          <w:sz w:val="17"/>
          <w:szCs w:val="17"/>
          <w:lang w:val="uk-UA"/>
        </w:rPr>
      </w:pPr>
      <w:r>
        <w:rPr>
          <w:b/>
          <w:bCs/>
          <w:sz w:val="17"/>
          <w:szCs w:val="17"/>
          <w:lang w:val="uk-UA"/>
        </w:rPr>
        <w:t xml:space="preserve">Де? </w:t>
      </w:r>
      <w:r w:rsidR="00463FD8" w:rsidRPr="00463FD8">
        <w:rPr>
          <w:b/>
          <w:bCs/>
          <w:sz w:val="17"/>
          <w:szCs w:val="17"/>
          <w:lang w:val="uk-UA"/>
        </w:rPr>
        <w:t xml:space="preserve">м. </w:t>
      </w:r>
      <w:r w:rsidR="00BE0D5D">
        <w:rPr>
          <w:b/>
          <w:bCs/>
          <w:sz w:val="17"/>
          <w:szCs w:val="17"/>
          <w:lang w:val="uk-UA"/>
        </w:rPr>
        <w:t>Тернопіль</w:t>
      </w:r>
      <w:r w:rsidR="00463FD8" w:rsidRPr="00463FD8">
        <w:rPr>
          <w:b/>
          <w:bCs/>
          <w:sz w:val="17"/>
          <w:szCs w:val="17"/>
          <w:lang w:val="uk-UA"/>
        </w:rPr>
        <w:t xml:space="preserve">, </w:t>
      </w:r>
      <w:r w:rsidR="00BE0D5D">
        <w:rPr>
          <w:bCs/>
          <w:i/>
          <w:sz w:val="17"/>
          <w:szCs w:val="17"/>
          <w:lang w:val="uk-UA"/>
        </w:rPr>
        <w:t>Тернопільський Центр ро</w:t>
      </w:r>
      <w:r w:rsidR="00623E72">
        <w:rPr>
          <w:bCs/>
          <w:i/>
          <w:sz w:val="17"/>
          <w:szCs w:val="17"/>
          <w:lang w:val="uk-UA"/>
        </w:rPr>
        <w:t xml:space="preserve">звитку місцевого самоврядування </w:t>
      </w:r>
      <w:r w:rsidR="00463FD8" w:rsidRPr="00463FD8">
        <w:rPr>
          <w:bCs/>
          <w:i/>
          <w:sz w:val="17"/>
          <w:szCs w:val="17"/>
          <w:lang w:val="uk-UA"/>
        </w:rPr>
        <w:t xml:space="preserve">(вул. </w:t>
      </w:r>
      <w:r w:rsidR="00623E72">
        <w:rPr>
          <w:bCs/>
          <w:i/>
          <w:sz w:val="17"/>
          <w:szCs w:val="17"/>
          <w:lang w:val="uk-UA"/>
        </w:rPr>
        <w:t>Олени Кульчицької, 2а</w:t>
      </w:r>
      <w:r w:rsidR="00BE0D5D">
        <w:rPr>
          <w:bCs/>
          <w:i/>
          <w:sz w:val="17"/>
          <w:szCs w:val="17"/>
          <w:lang w:val="uk-UA"/>
        </w:rPr>
        <w:t>), 2</w:t>
      </w:r>
      <w:r w:rsidR="00463FD8" w:rsidRPr="00463FD8">
        <w:rPr>
          <w:bCs/>
          <w:i/>
          <w:sz w:val="17"/>
          <w:szCs w:val="17"/>
          <w:lang w:val="uk-UA"/>
        </w:rPr>
        <w:t>-й поверх</w:t>
      </w:r>
      <w:r w:rsidR="00623E72">
        <w:rPr>
          <w:bCs/>
          <w:i/>
          <w:sz w:val="17"/>
          <w:szCs w:val="17"/>
          <w:lang w:val="uk-UA"/>
        </w:rPr>
        <w:t>, кімната №3</w:t>
      </w:r>
    </w:p>
    <w:p w14:paraId="19FE917A" w14:textId="7F4FF285" w:rsidR="00E35C00" w:rsidRPr="00420945" w:rsidRDefault="00E35C00" w:rsidP="005C1C1E">
      <w:pPr>
        <w:spacing w:after="40"/>
        <w:ind w:left="567" w:right="567"/>
        <w:jc w:val="both"/>
        <w:rPr>
          <w:rFonts w:eastAsia="Times New Roman" w:cs="Times New Roman"/>
          <w:sz w:val="17"/>
          <w:szCs w:val="17"/>
          <w:lang w:val="uk-UA"/>
        </w:rPr>
      </w:pPr>
      <w:r w:rsidRPr="00E84B1A">
        <w:rPr>
          <w:b/>
          <w:bCs/>
          <w:sz w:val="17"/>
          <w:szCs w:val="17"/>
          <w:lang w:val="uk-UA"/>
        </w:rPr>
        <w:t xml:space="preserve">Основні теми заходу: - </w:t>
      </w:r>
      <w:r w:rsidRPr="00E84B1A">
        <w:rPr>
          <w:sz w:val="17"/>
          <w:szCs w:val="17"/>
          <w:lang w:val="uk-UA"/>
        </w:rPr>
        <w:t>Переваги глибокої та всеосяжної зони вільної торгівлі (ГВЗВ</w:t>
      </w:r>
      <w:r w:rsidR="005C1C1E">
        <w:rPr>
          <w:sz w:val="17"/>
          <w:szCs w:val="17"/>
          <w:lang w:val="uk-UA"/>
        </w:rPr>
        <w:t>Т) для українських підприємців;</w:t>
      </w:r>
      <w:r w:rsidRPr="00E84B1A">
        <w:rPr>
          <w:sz w:val="17"/>
          <w:szCs w:val="17"/>
          <w:lang w:val="uk-UA"/>
        </w:rPr>
        <w:t xml:space="preserve"> - Презентація можливостей Європейської Мережі Підприємств (</w:t>
      </w:r>
      <w:r w:rsidRPr="00E84B1A">
        <w:rPr>
          <w:i/>
          <w:iCs/>
          <w:sz w:val="17"/>
          <w:szCs w:val="17"/>
          <w:lang w:val="uk-UA"/>
        </w:rPr>
        <w:t>Enterprise Europe Network</w:t>
      </w:r>
      <w:r w:rsidRPr="00E84B1A">
        <w:rPr>
          <w:sz w:val="17"/>
          <w:szCs w:val="17"/>
          <w:lang w:val="uk-UA"/>
        </w:rPr>
        <w:t>) як інструменту пошуку партне</w:t>
      </w:r>
      <w:r w:rsidR="007F7F78">
        <w:rPr>
          <w:sz w:val="17"/>
          <w:szCs w:val="17"/>
          <w:lang w:val="uk-UA"/>
        </w:rPr>
        <w:t>рів та інвесторів за кордоном</w:t>
      </w:r>
      <w:r w:rsidR="00D567C7">
        <w:rPr>
          <w:rFonts w:eastAsia="Times New Roman" w:cs="Times New Roman"/>
          <w:sz w:val="17"/>
          <w:szCs w:val="17"/>
          <w:lang w:val="uk-UA"/>
        </w:rPr>
        <w:t>;</w:t>
      </w:r>
      <w:r w:rsidR="005C1C1E">
        <w:rPr>
          <w:rFonts w:eastAsia="Times New Roman" w:cs="Times New Roman"/>
          <w:sz w:val="17"/>
          <w:szCs w:val="17"/>
          <w:lang w:val="uk-UA"/>
        </w:rPr>
        <w:t xml:space="preserve"> - </w:t>
      </w:r>
      <w:r w:rsidR="005C1C1E" w:rsidRPr="005C1C1E">
        <w:rPr>
          <w:rFonts w:eastAsia="Times New Roman" w:cs="Times New Roman"/>
          <w:sz w:val="17"/>
          <w:szCs w:val="17"/>
          <w:lang w:val="uk-UA"/>
        </w:rPr>
        <w:t>Тернопільський Регіональний Центр підтримки підприємництва та його активність у встановленні бізнес-зв'язків із європейськими партнерами</w:t>
      </w:r>
      <w:r w:rsidR="005C1C1E">
        <w:rPr>
          <w:rFonts w:eastAsia="Times New Roman" w:cs="Times New Roman"/>
          <w:sz w:val="17"/>
          <w:szCs w:val="17"/>
          <w:lang w:val="uk-UA"/>
        </w:rPr>
        <w:t xml:space="preserve">; - </w:t>
      </w:r>
      <w:r w:rsidR="005C1C1E" w:rsidRPr="005C1C1E">
        <w:rPr>
          <w:rFonts w:eastAsia="Times New Roman" w:cs="Times New Roman"/>
          <w:sz w:val="17"/>
          <w:szCs w:val="17"/>
          <w:lang w:val="uk-UA"/>
        </w:rPr>
        <w:t>Залучення іноземних інвестицій у малий і середній бізнес України та можливості експорту на ринки ЄС для українських підприємців;</w:t>
      </w:r>
      <w:r w:rsidR="005C1C1E">
        <w:rPr>
          <w:rFonts w:eastAsia="Times New Roman" w:cs="Times New Roman"/>
          <w:sz w:val="17"/>
          <w:szCs w:val="17"/>
          <w:lang w:val="uk-UA"/>
        </w:rPr>
        <w:t xml:space="preserve"> - </w:t>
      </w:r>
      <w:r w:rsidR="005C1C1E" w:rsidRPr="005C1C1E">
        <w:rPr>
          <w:rFonts w:eastAsia="Times New Roman" w:cs="Times New Roman"/>
          <w:sz w:val="17"/>
          <w:szCs w:val="17"/>
          <w:lang w:val="uk-UA"/>
        </w:rPr>
        <w:t>Особливості співпраці українських підприємців з партнерами на міжнародних ринках;</w:t>
      </w:r>
      <w:r w:rsidR="005C1C1E">
        <w:rPr>
          <w:rFonts w:eastAsia="Times New Roman" w:cs="Times New Roman"/>
          <w:sz w:val="17"/>
          <w:szCs w:val="17"/>
          <w:lang w:val="uk-UA"/>
        </w:rPr>
        <w:t xml:space="preserve"> </w:t>
      </w:r>
      <w:r w:rsidRPr="2DEA73CC">
        <w:rPr>
          <w:color w:val="auto"/>
          <w:sz w:val="17"/>
          <w:szCs w:val="17"/>
          <w:lang w:val="uk-UA"/>
        </w:rPr>
        <w:t xml:space="preserve">- </w:t>
      </w:r>
      <w:r w:rsidRPr="00E84B1A">
        <w:rPr>
          <w:color w:val="auto"/>
          <w:sz w:val="17"/>
          <w:szCs w:val="17"/>
          <w:lang w:val="uk-UA"/>
        </w:rPr>
        <w:t>Практичні поради з виходу на європейський ринок та знаходження бізнес-партнерів від місцевих підприємців, що вже успішно прац</w:t>
      </w:r>
      <w:r w:rsidR="00420945">
        <w:rPr>
          <w:color w:val="auto"/>
          <w:sz w:val="17"/>
          <w:szCs w:val="17"/>
          <w:lang w:val="uk-UA"/>
        </w:rPr>
        <w:t>юють на ринку ЄС</w:t>
      </w:r>
      <w:r w:rsidRPr="00E84B1A">
        <w:rPr>
          <w:color w:val="auto"/>
          <w:sz w:val="17"/>
          <w:szCs w:val="17"/>
          <w:lang w:val="uk-UA"/>
        </w:rPr>
        <w:t>.</w:t>
      </w:r>
    </w:p>
    <w:p w14:paraId="561FB695" w14:textId="442D225A" w:rsidR="00E35C00" w:rsidRPr="005C1C1E" w:rsidRDefault="005C1C1E" w:rsidP="005C1C1E">
      <w:pPr>
        <w:spacing w:after="40"/>
        <w:ind w:left="567" w:right="567"/>
        <w:jc w:val="both"/>
        <w:rPr>
          <w:bCs/>
          <w:color w:val="auto"/>
          <w:sz w:val="17"/>
          <w:szCs w:val="17"/>
          <w:lang w:val="uk-UA"/>
        </w:rPr>
      </w:pPr>
      <w:r>
        <w:rPr>
          <w:b/>
          <w:bCs/>
          <w:color w:val="auto"/>
          <w:sz w:val="17"/>
          <w:szCs w:val="17"/>
          <w:lang w:val="uk-UA"/>
        </w:rPr>
        <w:t xml:space="preserve">Серед головних спікерів заходу: </w:t>
      </w:r>
      <w:r w:rsidRPr="005C1C1E">
        <w:rPr>
          <w:b/>
          <w:bCs/>
          <w:color w:val="auto"/>
          <w:sz w:val="17"/>
          <w:szCs w:val="17"/>
          <w:lang w:val="uk-UA"/>
        </w:rPr>
        <w:t>Олена Фесенко</w:t>
      </w:r>
      <w:r w:rsidRPr="005C1C1E">
        <w:rPr>
          <w:bCs/>
          <w:color w:val="auto"/>
          <w:sz w:val="17"/>
          <w:szCs w:val="17"/>
          <w:lang w:val="uk-UA"/>
        </w:rPr>
        <w:t xml:space="preserve">, координатор консорціуму Enterprise Europe Network-Ukraine, завідувач відділу Міжнародної співпраці, трансферу технологій та захисту інтелектуальної власності Інституту фізики НАН України </w:t>
      </w:r>
      <w:r>
        <w:rPr>
          <w:bCs/>
          <w:color w:val="auto"/>
          <w:sz w:val="17"/>
          <w:szCs w:val="17"/>
          <w:lang w:val="uk-UA"/>
        </w:rPr>
        <w:t xml:space="preserve">/ </w:t>
      </w:r>
      <w:r w:rsidRPr="005C1C1E">
        <w:rPr>
          <w:b/>
          <w:bCs/>
          <w:color w:val="auto"/>
          <w:sz w:val="17"/>
          <w:szCs w:val="17"/>
          <w:lang w:val="uk-UA"/>
        </w:rPr>
        <w:t>Ірина Порсєва</w:t>
      </w:r>
      <w:r w:rsidRPr="005C1C1E">
        <w:rPr>
          <w:bCs/>
          <w:color w:val="auto"/>
          <w:sz w:val="17"/>
          <w:szCs w:val="17"/>
          <w:lang w:val="uk-UA"/>
        </w:rPr>
        <w:t>, голова Тернопільського Регіонального Центру підтримки підприємницт</w:t>
      </w:r>
      <w:r>
        <w:rPr>
          <w:bCs/>
          <w:color w:val="auto"/>
          <w:sz w:val="17"/>
          <w:szCs w:val="17"/>
          <w:lang w:val="uk-UA"/>
        </w:rPr>
        <w:t xml:space="preserve">ва / </w:t>
      </w:r>
      <w:r w:rsidRPr="005C1C1E">
        <w:rPr>
          <w:b/>
          <w:bCs/>
          <w:color w:val="auto"/>
          <w:sz w:val="17"/>
          <w:szCs w:val="17"/>
          <w:lang w:val="uk-UA"/>
        </w:rPr>
        <w:t>Володимир Василевський</w:t>
      </w:r>
      <w:r w:rsidRPr="005C1C1E">
        <w:rPr>
          <w:bCs/>
          <w:color w:val="auto"/>
          <w:sz w:val="17"/>
          <w:szCs w:val="17"/>
          <w:lang w:val="uk-UA"/>
        </w:rPr>
        <w:t>, директор Агенції регіонального р</w:t>
      </w:r>
      <w:r>
        <w:rPr>
          <w:bCs/>
          <w:color w:val="auto"/>
          <w:sz w:val="17"/>
          <w:szCs w:val="17"/>
          <w:lang w:val="uk-UA"/>
        </w:rPr>
        <w:t xml:space="preserve">озвитку Тернопільської області / </w:t>
      </w:r>
      <w:r w:rsidRPr="005C1C1E">
        <w:rPr>
          <w:b/>
          <w:bCs/>
          <w:color w:val="auto"/>
          <w:sz w:val="17"/>
          <w:szCs w:val="17"/>
          <w:lang w:val="uk-UA"/>
        </w:rPr>
        <w:t>Тарас Демкура</w:t>
      </w:r>
      <w:r w:rsidRPr="005C1C1E">
        <w:rPr>
          <w:bCs/>
          <w:color w:val="auto"/>
          <w:sz w:val="17"/>
          <w:szCs w:val="17"/>
          <w:lang w:val="uk-UA"/>
        </w:rPr>
        <w:t>, віце-президент з регіонального розвитку Міжнародн</w:t>
      </w:r>
      <w:r>
        <w:rPr>
          <w:bCs/>
          <w:color w:val="auto"/>
          <w:sz w:val="17"/>
          <w:szCs w:val="17"/>
          <w:lang w:val="uk-UA"/>
        </w:rPr>
        <w:t xml:space="preserve">ої торгової палати ICC Ukraine / </w:t>
      </w:r>
      <w:r w:rsidRPr="005C1C1E">
        <w:rPr>
          <w:b/>
          <w:bCs/>
          <w:color w:val="auto"/>
          <w:sz w:val="17"/>
          <w:szCs w:val="17"/>
          <w:lang w:val="uk-UA"/>
        </w:rPr>
        <w:t>Мирослав Загорський</w:t>
      </w:r>
      <w:r w:rsidRPr="005C1C1E">
        <w:rPr>
          <w:bCs/>
          <w:color w:val="auto"/>
          <w:sz w:val="17"/>
          <w:szCs w:val="17"/>
          <w:lang w:val="uk-UA"/>
        </w:rPr>
        <w:t>, директор ТОВ «Еко Снейл».</w:t>
      </w:r>
    </w:p>
    <w:p w14:paraId="171C8B42" w14:textId="59561322" w:rsidR="4A15EC45" w:rsidRPr="005C1C1E" w:rsidRDefault="4A15EC45" w:rsidP="005C1C1E">
      <w:pPr>
        <w:spacing w:after="40"/>
        <w:ind w:left="567" w:right="567"/>
        <w:jc w:val="both"/>
        <w:rPr>
          <w:rFonts w:eastAsia="Times New Roman" w:cs="Times New Roman"/>
          <w:b/>
          <w:bCs/>
          <w:sz w:val="17"/>
          <w:szCs w:val="17"/>
          <w:lang w:val="ru-RU"/>
        </w:rPr>
      </w:pPr>
      <w:r w:rsidRPr="4A15EC45">
        <w:rPr>
          <w:rFonts w:eastAsia="Times New Roman" w:cs="Times New Roman"/>
          <w:b/>
          <w:bCs/>
          <w:sz w:val="17"/>
          <w:szCs w:val="17"/>
          <w:lang w:val="uk-UA"/>
        </w:rPr>
        <w:t>Реєстрація обов’язкова за посиланням:</w:t>
      </w:r>
      <w:r w:rsidR="005C1C1E">
        <w:rPr>
          <w:rFonts w:eastAsia="Times New Roman" w:cs="Times New Roman"/>
          <w:b/>
          <w:bCs/>
          <w:sz w:val="17"/>
          <w:szCs w:val="17"/>
          <w:lang w:val="uk-UA"/>
        </w:rPr>
        <w:t xml:space="preserve"> </w:t>
      </w:r>
      <w:hyperlink r:id="rId12" w:history="1">
        <w:r w:rsidR="005C1C1E" w:rsidRPr="005C1C1E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uk-UA"/>
          </w:rPr>
          <w:t>http://bit.ly/biz--seminar</w:t>
        </w:r>
      </w:hyperlink>
      <w:r w:rsidR="005C1C1E">
        <w:rPr>
          <w:rFonts w:eastAsia="Times New Roman" w:cs="Times New Roman"/>
          <w:bCs/>
          <w:color w:val="4F81BD" w:themeColor="accent1"/>
          <w:sz w:val="17"/>
          <w:szCs w:val="17"/>
          <w:lang w:val="uk-UA"/>
        </w:rPr>
        <w:t xml:space="preserve"> </w:t>
      </w:r>
      <w:r w:rsidR="005C1C1E" w:rsidRPr="005C1C1E">
        <w:rPr>
          <w:rFonts w:eastAsia="Times New Roman" w:cs="Times New Roman"/>
          <w:b/>
          <w:bCs/>
          <w:sz w:val="17"/>
          <w:szCs w:val="17"/>
          <w:lang w:val="uk-UA"/>
        </w:rPr>
        <w:t>П</w:t>
      </w:r>
      <w:r w:rsidRPr="4A15EC45">
        <w:rPr>
          <w:rFonts w:eastAsia="Times New Roman" w:cs="Times New Roman"/>
          <w:b/>
          <w:bCs/>
          <w:sz w:val="17"/>
          <w:szCs w:val="17"/>
          <w:lang w:val="uk-UA"/>
        </w:rPr>
        <w:t>одія на Facebook</w:t>
      </w:r>
      <w:r w:rsidRPr="4A15EC45">
        <w:rPr>
          <w:rFonts w:eastAsia="Times New Roman" w:cs="Times New Roman"/>
          <w:b/>
          <w:bCs/>
          <w:sz w:val="17"/>
          <w:szCs w:val="17"/>
          <w:lang w:val="ru-RU"/>
        </w:rPr>
        <w:t xml:space="preserve">: </w:t>
      </w:r>
      <w:hyperlink r:id="rId13" w:history="1">
        <w:r w:rsidR="005C1C1E" w:rsidRPr="005C1C1E">
          <w:rPr>
            <w:rStyle w:val="a3"/>
            <w:rFonts w:eastAsia="Times New Roman" w:cs="Times New Roman"/>
            <w:bCs/>
            <w:color w:val="4F81BD" w:themeColor="accent1"/>
            <w:sz w:val="17"/>
            <w:szCs w:val="17"/>
            <w:lang w:val="ru-RU"/>
          </w:rPr>
          <w:t>https://www.facebook.com/events/1764858706944957/</w:t>
        </w:r>
      </w:hyperlink>
      <w:r w:rsidR="005C1C1E">
        <w:rPr>
          <w:rFonts w:eastAsia="Times New Roman" w:cs="Times New Roman"/>
          <w:bCs/>
          <w:sz w:val="17"/>
          <w:szCs w:val="17"/>
          <w:lang w:val="ru-RU"/>
        </w:rPr>
        <w:t xml:space="preserve"> </w:t>
      </w:r>
    </w:p>
    <w:p w14:paraId="3D460186" w14:textId="2E9319CB" w:rsidR="003502A7" w:rsidRPr="004A318A" w:rsidRDefault="3D80049E" w:rsidP="00BB55E0">
      <w:pPr>
        <w:spacing w:after="40"/>
        <w:ind w:left="567" w:right="567"/>
        <w:jc w:val="both"/>
        <w:rPr>
          <w:lang w:val="uk-UA"/>
        </w:rPr>
      </w:pPr>
      <w:r w:rsidRPr="3D80049E">
        <w:rPr>
          <w:sz w:val="17"/>
          <w:szCs w:val="17"/>
          <w:lang w:val="uk-UA"/>
        </w:rPr>
        <w:t>---</w:t>
      </w:r>
    </w:p>
    <w:p w14:paraId="4A034329" w14:textId="6E1D8077" w:rsidR="003502A7" w:rsidRPr="00366068" w:rsidRDefault="004B4964" w:rsidP="451E2C0B">
      <w:pPr>
        <w:ind w:left="567" w:right="566"/>
        <w:jc w:val="both"/>
        <w:rPr>
          <w:sz w:val="17"/>
          <w:szCs w:val="17"/>
          <w:lang w:val="uk-UA"/>
        </w:rPr>
      </w:pPr>
      <w:r w:rsidRPr="00366068">
        <w:rPr>
          <w:rStyle w:val="a8"/>
          <w:noProof/>
          <w:sz w:val="17"/>
          <w:szCs w:val="17"/>
          <w:lang w:val="ru-RU" w:eastAsia="ru-RU"/>
        </w:rPr>
        <w:drawing>
          <wp:anchor distT="57150" distB="57150" distL="57150" distR="57150" simplePos="0" relativeHeight="251659264" behindDoc="0" locked="0" layoutInCell="1" allowOverlap="1" wp14:anchorId="72B611BE" wp14:editId="3B0A9F27">
            <wp:simplePos x="0" y="0"/>
            <wp:positionH relativeFrom="margin">
              <wp:posOffset>335915</wp:posOffset>
            </wp:positionH>
            <wp:positionV relativeFrom="margin">
              <wp:posOffset>7663180</wp:posOffset>
            </wp:positionV>
            <wp:extent cx="793115" cy="330200"/>
            <wp:effectExtent l="0" t="0" r="6985" b="0"/>
            <wp:wrapSquare wrapText="bothSides"/>
            <wp:docPr id="1073741833" name="officeArt object" descr="logo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logo-02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51E2C0B" w:rsidRPr="00366068">
        <w:rPr>
          <w:sz w:val="17"/>
          <w:szCs w:val="17"/>
          <w:lang w:val="uk-UA"/>
        </w:rPr>
        <w:t>Візит</w:t>
      </w:r>
      <w:r w:rsidR="451E2C0B" w:rsidRPr="00366068">
        <w:rPr>
          <w:b/>
          <w:bCs/>
          <w:sz w:val="17"/>
          <w:szCs w:val="17"/>
          <w:lang w:val="uk-UA"/>
        </w:rPr>
        <w:t xml:space="preserve"> </w:t>
      </w:r>
      <w:r w:rsidR="451E2C0B" w:rsidRPr="00366068">
        <w:rPr>
          <w:sz w:val="17"/>
          <w:szCs w:val="17"/>
          <w:lang w:val="uk-UA"/>
        </w:rPr>
        <w:t xml:space="preserve">Представництва ЄС до </w:t>
      </w:r>
      <w:r w:rsidR="009C45A6" w:rsidRPr="009C45A6">
        <w:rPr>
          <w:sz w:val="17"/>
          <w:szCs w:val="17"/>
          <w:lang w:val="uk-UA"/>
        </w:rPr>
        <w:t xml:space="preserve">Тернопільської </w:t>
      </w:r>
      <w:r w:rsidR="451E2C0B" w:rsidRPr="00366068">
        <w:rPr>
          <w:sz w:val="17"/>
          <w:szCs w:val="17"/>
          <w:lang w:val="uk-UA"/>
        </w:rPr>
        <w:t>області є частиною серії інформаційно-просвітницьких заходів, які Представництво ЄС в Україні проводить по всій країні. Мета – пояснити важливість реалізації Угоди про асоціацію між Україною та ЄС, поширення європейських цінностей та підвищення рівня обізнаності українців щодо розвитку відносин між Україною та ЄС.</w:t>
      </w:r>
    </w:p>
    <w:p w14:paraId="6F1991EC" w14:textId="401F6DC9" w:rsidR="7D2A3B93" w:rsidRPr="005C1C1E" w:rsidRDefault="7D2A3B93" w:rsidP="7D2A3B93">
      <w:pPr>
        <w:ind w:left="567"/>
        <w:rPr>
          <w:sz w:val="17"/>
          <w:szCs w:val="17"/>
          <w:lang w:val="ru-RU"/>
        </w:rPr>
      </w:pPr>
      <w:r w:rsidRPr="0088050D">
        <w:rPr>
          <w:lang w:val="uk-UA"/>
        </w:rPr>
        <w:br/>
      </w:r>
      <w:r w:rsidRPr="005C1C1E">
        <w:rPr>
          <w:rFonts w:eastAsia="Times New Roman" w:cs="Times New Roman"/>
          <w:b/>
          <w:bCs/>
          <w:i/>
          <w:iCs/>
          <w:sz w:val="17"/>
          <w:szCs w:val="17"/>
          <w:lang w:val="ru"/>
        </w:rPr>
        <w:t>За де</w:t>
      </w:r>
      <w:r w:rsidR="005C1C1E">
        <w:rPr>
          <w:rFonts w:eastAsia="Times New Roman" w:cs="Times New Roman"/>
          <w:b/>
          <w:bCs/>
          <w:i/>
          <w:iCs/>
          <w:sz w:val="17"/>
          <w:szCs w:val="17"/>
          <w:lang w:val="ru"/>
        </w:rPr>
        <w:t>талями</w:t>
      </w:r>
      <w:r w:rsidRPr="005C1C1E">
        <w:rPr>
          <w:rFonts w:eastAsia="Times New Roman" w:cs="Times New Roman"/>
          <w:b/>
          <w:bCs/>
          <w:i/>
          <w:iCs/>
          <w:sz w:val="17"/>
          <w:szCs w:val="17"/>
          <w:lang w:val="ru"/>
        </w:rPr>
        <w:t xml:space="preserve">, будь ласка, </w:t>
      </w:r>
      <w:proofErr w:type="spellStart"/>
      <w:r w:rsidRPr="005C1C1E">
        <w:rPr>
          <w:rFonts w:eastAsia="Times New Roman" w:cs="Times New Roman"/>
          <w:b/>
          <w:bCs/>
          <w:i/>
          <w:iCs/>
          <w:sz w:val="17"/>
          <w:szCs w:val="17"/>
          <w:lang w:val="ru"/>
        </w:rPr>
        <w:t>звертайтесь</w:t>
      </w:r>
      <w:proofErr w:type="spellEnd"/>
      <w:r w:rsidRPr="005C1C1E">
        <w:rPr>
          <w:rFonts w:eastAsia="Times New Roman" w:cs="Times New Roman"/>
          <w:b/>
          <w:bCs/>
          <w:i/>
          <w:iCs/>
          <w:sz w:val="17"/>
          <w:szCs w:val="17"/>
          <w:lang w:val="ru"/>
        </w:rPr>
        <w:t xml:space="preserve"> </w:t>
      </w:r>
      <w:r w:rsidRPr="005C1C1E">
        <w:rPr>
          <w:rFonts w:eastAsia="Times New Roman" w:cs="Times New Roman"/>
          <w:sz w:val="17"/>
          <w:szCs w:val="17"/>
          <w:lang w:val="ru"/>
        </w:rPr>
        <w:t>до</w:t>
      </w:r>
      <w:r w:rsidRPr="005C1C1E">
        <w:rPr>
          <w:rFonts w:eastAsia="Times New Roman" w:cs="Times New Roman"/>
          <w:b/>
          <w:bCs/>
          <w:sz w:val="17"/>
          <w:szCs w:val="17"/>
          <w:lang w:val="ru"/>
        </w:rPr>
        <w:t xml:space="preserve"> </w:t>
      </w:r>
      <w:proofErr w:type="spellStart"/>
      <w:r w:rsidR="005C1C1E">
        <w:rPr>
          <w:rFonts w:eastAsia="Times New Roman" w:cs="Times New Roman"/>
          <w:sz w:val="17"/>
          <w:szCs w:val="17"/>
          <w:lang w:val="ru"/>
        </w:rPr>
        <w:t>Олесі</w:t>
      </w:r>
      <w:proofErr w:type="spellEnd"/>
      <w:r w:rsidR="005C1C1E">
        <w:rPr>
          <w:rFonts w:eastAsia="Times New Roman" w:cs="Times New Roman"/>
          <w:sz w:val="17"/>
          <w:szCs w:val="17"/>
          <w:lang w:val="ru"/>
        </w:rPr>
        <w:t xml:space="preserve"> Савенко, тел. +38(093)</w:t>
      </w:r>
      <w:r w:rsidRPr="005C1C1E">
        <w:rPr>
          <w:rFonts w:eastAsia="Times New Roman" w:cs="Times New Roman"/>
          <w:sz w:val="17"/>
          <w:szCs w:val="17"/>
          <w:lang w:val="ru"/>
        </w:rPr>
        <w:t xml:space="preserve">701-36-23, </w:t>
      </w:r>
      <w:hyperlink r:id="rId15">
        <w:r w:rsidRPr="005C1C1E">
          <w:rPr>
            <w:rStyle w:val="a3"/>
            <w:rFonts w:eastAsia="Times New Roman" w:cs="Times New Roman"/>
            <w:color w:val="3366FF"/>
            <w:sz w:val="17"/>
            <w:szCs w:val="17"/>
            <w:lang w:val="ru"/>
          </w:rPr>
          <w:t>osavenko@internews.ua</w:t>
        </w:r>
      </w:hyperlink>
      <w:r w:rsidRPr="005C1C1E">
        <w:rPr>
          <w:rFonts w:eastAsia="Times New Roman" w:cs="Times New Roman"/>
          <w:color w:val="3366FF"/>
          <w:sz w:val="17"/>
          <w:szCs w:val="17"/>
          <w:lang w:val="ru"/>
        </w:rPr>
        <w:t>,</w:t>
      </w:r>
      <w:r w:rsidR="005C1C1E">
        <w:rPr>
          <w:rFonts w:eastAsia="Times New Roman" w:cs="Times New Roman"/>
          <w:color w:val="3366FF"/>
          <w:sz w:val="17"/>
          <w:szCs w:val="17"/>
          <w:lang w:val="ru"/>
        </w:rPr>
        <w:t xml:space="preserve"> </w:t>
      </w:r>
      <w:proofErr w:type="spellStart"/>
      <w:r w:rsidRPr="005C1C1E">
        <w:rPr>
          <w:rFonts w:eastAsia="Times New Roman" w:cs="Times New Roman"/>
          <w:sz w:val="17"/>
          <w:szCs w:val="17"/>
          <w:lang w:val="ru"/>
        </w:rPr>
        <w:t>Станіслава</w:t>
      </w:r>
      <w:proofErr w:type="spellEnd"/>
      <w:r w:rsidRPr="005C1C1E">
        <w:rPr>
          <w:rFonts w:eastAsia="Times New Roman" w:cs="Times New Roman"/>
          <w:sz w:val="17"/>
          <w:szCs w:val="17"/>
          <w:lang w:val="ru"/>
        </w:rPr>
        <w:t xml:space="preserve"> </w:t>
      </w:r>
      <w:proofErr w:type="spellStart"/>
      <w:r w:rsidRPr="005C1C1E">
        <w:rPr>
          <w:rFonts w:eastAsia="Times New Roman" w:cs="Times New Roman"/>
          <w:sz w:val="17"/>
          <w:szCs w:val="17"/>
          <w:lang w:val="ru"/>
        </w:rPr>
        <w:t>Королькова</w:t>
      </w:r>
      <w:proofErr w:type="spellEnd"/>
      <w:r w:rsidRPr="005C1C1E">
        <w:rPr>
          <w:rFonts w:eastAsia="Times New Roman" w:cs="Times New Roman"/>
          <w:sz w:val="17"/>
          <w:szCs w:val="17"/>
          <w:lang w:val="ru"/>
        </w:rPr>
        <w:t xml:space="preserve">, +38(099)455-23-75, </w:t>
      </w:r>
      <w:hyperlink r:id="rId16">
        <w:r w:rsidRPr="005C1C1E">
          <w:rPr>
            <w:rStyle w:val="a3"/>
            <w:rFonts w:eastAsia="Times New Roman" w:cs="Times New Roman"/>
            <w:color w:val="3366FF"/>
            <w:sz w:val="17"/>
            <w:szCs w:val="17"/>
            <w:lang w:val="ru"/>
          </w:rPr>
          <w:t>skorolkov@internews.ua</w:t>
        </w:r>
      </w:hyperlink>
      <w:r w:rsidRPr="005C1C1E">
        <w:rPr>
          <w:rFonts w:eastAsia="Times New Roman" w:cs="Times New Roman"/>
          <w:color w:val="3366FF"/>
          <w:sz w:val="17"/>
          <w:szCs w:val="17"/>
          <w:u w:val="single"/>
          <w:lang w:val="ru"/>
        </w:rPr>
        <w:t xml:space="preserve"> </w:t>
      </w:r>
      <w:proofErr w:type="spellStart"/>
      <w:r w:rsidR="005C1C1E">
        <w:rPr>
          <w:rFonts w:eastAsia="Times New Roman" w:cs="Times New Roman"/>
          <w:sz w:val="17"/>
          <w:szCs w:val="17"/>
          <w:lang w:val="ru"/>
        </w:rPr>
        <w:t>або</w:t>
      </w:r>
      <w:proofErr w:type="spellEnd"/>
      <w:r w:rsidR="005C1C1E">
        <w:rPr>
          <w:rFonts w:eastAsia="Times New Roman" w:cs="Times New Roman"/>
          <w:sz w:val="17"/>
          <w:szCs w:val="17"/>
          <w:lang w:val="ru"/>
        </w:rPr>
        <w:t xml:space="preserve"> </w:t>
      </w:r>
      <w:proofErr w:type="gramStart"/>
      <w:r w:rsidR="005C1C1E">
        <w:rPr>
          <w:rFonts w:eastAsia="Times New Roman" w:cs="Times New Roman"/>
          <w:sz w:val="17"/>
          <w:szCs w:val="17"/>
          <w:lang w:val="ru"/>
        </w:rPr>
        <w:t>до</w:t>
      </w:r>
      <w:proofErr w:type="gramEnd"/>
      <w:r w:rsidR="005C1C1E">
        <w:rPr>
          <w:rFonts w:eastAsia="Times New Roman" w:cs="Times New Roman"/>
          <w:sz w:val="17"/>
          <w:szCs w:val="17"/>
          <w:lang w:val="ru"/>
        </w:rPr>
        <w:t xml:space="preserve"> </w:t>
      </w:r>
      <w:proofErr w:type="spellStart"/>
      <w:proofErr w:type="gramStart"/>
      <w:r w:rsidR="005C1C1E">
        <w:rPr>
          <w:rFonts w:eastAsia="Times New Roman" w:cs="Times New Roman"/>
          <w:sz w:val="17"/>
          <w:szCs w:val="17"/>
          <w:lang w:val="ru"/>
        </w:rPr>
        <w:t>Юл</w:t>
      </w:r>
      <w:proofErr w:type="gramEnd"/>
      <w:r w:rsidR="005C1C1E">
        <w:rPr>
          <w:rFonts w:eastAsia="Times New Roman" w:cs="Times New Roman"/>
          <w:sz w:val="17"/>
          <w:szCs w:val="17"/>
          <w:lang w:val="ru"/>
        </w:rPr>
        <w:t>ії</w:t>
      </w:r>
      <w:proofErr w:type="spellEnd"/>
      <w:r w:rsidR="005C1C1E">
        <w:rPr>
          <w:rFonts w:eastAsia="Times New Roman" w:cs="Times New Roman"/>
          <w:sz w:val="17"/>
          <w:szCs w:val="17"/>
          <w:lang w:val="ru"/>
        </w:rPr>
        <w:t xml:space="preserve"> Костащук, тел. +38(098)</w:t>
      </w:r>
      <w:r w:rsidRPr="005C1C1E">
        <w:rPr>
          <w:rFonts w:eastAsia="Times New Roman" w:cs="Times New Roman"/>
          <w:sz w:val="17"/>
          <w:szCs w:val="17"/>
          <w:lang w:val="ru"/>
        </w:rPr>
        <w:t xml:space="preserve">637-48-47, </w:t>
      </w:r>
      <w:hyperlink r:id="rId17">
        <w:r w:rsidRPr="005C1C1E">
          <w:rPr>
            <w:rStyle w:val="a3"/>
            <w:rFonts w:eastAsia="Times New Roman" w:cs="Times New Roman"/>
            <w:color w:val="3366FF"/>
            <w:sz w:val="17"/>
            <w:szCs w:val="17"/>
            <w:lang w:val="ru"/>
          </w:rPr>
          <w:t>ykostashchuk@internews.ua</w:t>
        </w:r>
      </w:hyperlink>
    </w:p>
    <w:p w14:paraId="1607933C" w14:textId="793DC4EE" w:rsidR="7D2A3B93" w:rsidRDefault="7D2A3B93" w:rsidP="7D2A3B93">
      <w:pPr>
        <w:spacing w:before="120"/>
        <w:ind w:left="567" w:right="567"/>
        <w:jc w:val="both"/>
        <w:rPr>
          <w:rStyle w:val="Hyperlink3"/>
        </w:rPr>
      </w:pPr>
    </w:p>
    <w:p w14:paraId="740A64EB" w14:textId="3A0D422E" w:rsidR="00BC0FF1" w:rsidRPr="004173ED" w:rsidRDefault="00BC0FF1" w:rsidP="00810153">
      <w:pPr>
        <w:ind w:right="566"/>
        <w:jc w:val="both"/>
        <w:rPr>
          <w:lang w:val="ru-RU"/>
        </w:rPr>
      </w:pPr>
    </w:p>
    <w:sectPr w:rsidR="00BC0FF1" w:rsidRPr="004173ED">
      <w:headerReference w:type="default" r:id="rId18"/>
      <w:footerReference w:type="default" r:id="rId19"/>
      <w:pgSz w:w="11900" w:h="16840"/>
      <w:pgMar w:top="0" w:right="0" w:bottom="0" w:left="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E0CD" w14:textId="77777777" w:rsidR="00B80859" w:rsidRDefault="00B80859">
      <w:r>
        <w:separator/>
      </w:r>
    </w:p>
  </w:endnote>
  <w:endnote w:type="continuationSeparator" w:id="0">
    <w:p w14:paraId="2747F2AD" w14:textId="77777777" w:rsidR="00B80859" w:rsidRDefault="00B8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12AB" w14:textId="6E0B4DAE" w:rsidR="003502A7" w:rsidRDefault="00EF4C8A">
    <w:pPr>
      <w:pStyle w:val="a5"/>
    </w:pPr>
    <w:r>
      <w:rPr>
        <w:noProof/>
        <w:lang w:val="ru-RU" w:eastAsia="ru-RU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0E1B2A1" wp14:editId="50BB383C">
              <wp:simplePos x="0" y="0"/>
              <wp:positionH relativeFrom="page">
                <wp:posOffset>337820</wp:posOffset>
              </wp:positionH>
              <wp:positionV relativeFrom="margin">
                <wp:posOffset>8644890</wp:posOffset>
              </wp:positionV>
              <wp:extent cx="2367915" cy="91630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7915" cy="916305"/>
                        <a:chOff x="-2" y="-138718"/>
                        <a:chExt cx="2368209" cy="916594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2" y="-1"/>
                          <a:ext cx="2326646" cy="7778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41561" y="-138718"/>
                          <a:ext cx="2326646" cy="7778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F26B39" w14:textId="77777777" w:rsidR="003502A7" w:rsidRPr="007E1141" w:rsidRDefault="00EB688A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5"/>
                                <w:szCs w:val="15"/>
                                <w:lang w:val="ru-RU"/>
                              </w:rPr>
                            </w:pP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5"/>
                                <w:szCs w:val="15"/>
                                <w:lang w:val="ru-RU"/>
                              </w:rPr>
                              <w:t>Представництво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5"/>
                                <w:szCs w:val="15"/>
                                <w:lang w:val="ru-RU"/>
                              </w:rPr>
                              <w:t>Європейського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5"/>
                                <w:szCs w:val="15"/>
                                <w:lang w:val="ru-RU"/>
                              </w:rPr>
                              <w:t xml:space="preserve"> Союзу в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5"/>
                                <w:szCs w:val="15"/>
                                <w:lang w:val="ru-RU"/>
                              </w:rPr>
                              <w:t>Україні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</w:p>
                          <w:p w14:paraId="43B6066B" w14:textId="77777777" w:rsidR="003502A7" w:rsidRPr="007E1141" w:rsidRDefault="00EB688A">
                            <w:pPr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Адреса: </w:t>
                            </w:r>
                          </w:p>
                          <w:p w14:paraId="5DD5EFB3" w14:textId="77777777" w:rsidR="003502A7" w:rsidRPr="007E1141" w:rsidRDefault="00EB688A">
                            <w:pPr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</w:pP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вул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Володимирська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, 101 </w:t>
                            </w:r>
                          </w:p>
                          <w:p w14:paraId="025442A0" w14:textId="77777777" w:rsidR="003502A7" w:rsidRPr="007E1141" w:rsidRDefault="00EB688A">
                            <w:pPr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01033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Київ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Украї</w:t>
                            </w:r>
                            <w:proofErr w:type="gram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на</w:t>
                            </w:r>
                            <w:proofErr w:type="spellEnd"/>
                            <w:proofErr w:type="gramEnd"/>
                          </w:p>
                          <w:p w14:paraId="178184F0" w14:textId="77777777" w:rsidR="003502A7" w:rsidRPr="007E1141" w:rsidRDefault="00EB688A">
                            <w:pPr>
                              <w:rPr>
                                <w:sz w:val="15"/>
                                <w:szCs w:val="15"/>
                                <w:lang w:val="ru-RU"/>
                              </w:rPr>
                            </w:pPr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тел:  +38 044 39 08</w:t>
                            </w:r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  <w:t> </w:t>
                            </w:r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010</w:t>
                            </w:r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br/>
                              <w:t>факс: +38 044 39 08</w:t>
                            </w:r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  <w:t> </w:t>
                            </w:r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015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0E1B2A1" id="officeArt object" o:spid="_x0000_s1026" style="position:absolute;margin-left:26.6pt;margin-top:680.7pt;width:186.45pt;height:72.15pt;z-index:-251657216;mso-wrap-distance-left:12pt;mso-wrap-distance-top:12pt;mso-wrap-distance-right:12pt;mso-wrap-distance-bottom:12pt;mso-position-horizontal-relative:page;mso-position-vertical-relative:margin;mso-width-relative:margin;mso-height-relative:margin" coordorigin=",-1387" coordsize="23682,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">
              <v:rect id="Shape 1073741827" o:spid="_x0000_s1027" style="position:absolute;width:23266;height:7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" stroked="f" strokeweight="1pt">
                <v:fill opacity="0"/>
                <v:stroke miterlimit="4"/>
              </v:rect>
              <v:rect id="Shape 1073741828" o:spid="_x0000_s1028" style="position:absolute;left:415;top:-1387;width:23267;height:7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" filled="f" stroked="f" strokeweight="1pt">
                <v:stroke miterlimit="4"/>
                <v:textbox inset="0,0,0,0">
                  <w:txbxContent>
                    <w:p w14:paraId="06F26B39" w14:textId="77777777" w:rsidR="003502A7" w:rsidRPr="007E1141" w:rsidRDefault="00EB688A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  <w:lang w:val="ru-RU"/>
                        </w:rPr>
                      </w:pPr>
                      <w:proofErr w:type="spellStart"/>
                      <w:r w:rsidRPr="007E1141"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  <w:lang w:val="ru-RU"/>
                        </w:rPr>
                        <w:t>Представництво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  <w:lang w:val="ru-RU"/>
                        </w:rPr>
                        <w:t>Європейського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  <w:lang w:val="ru-RU"/>
                        </w:rPr>
                        <w:t xml:space="preserve"> Союзу в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  <w:lang w:val="ru-RU"/>
                        </w:rPr>
                        <w:t>Україні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</w:p>
                    <w:p w14:paraId="43B6066B" w14:textId="77777777" w:rsidR="003502A7" w:rsidRPr="007E1141" w:rsidRDefault="00EB688A">
                      <w:pPr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Адреса: </w:t>
                      </w:r>
                    </w:p>
                    <w:p w14:paraId="5DD5EFB3" w14:textId="77777777" w:rsidR="003502A7" w:rsidRPr="007E1141" w:rsidRDefault="00EB688A">
                      <w:pPr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вул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.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Володимирська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, 101 </w:t>
                      </w:r>
                    </w:p>
                    <w:p w14:paraId="025442A0" w14:textId="77777777" w:rsidR="003502A7" w:rsidRPr="007E1141" w:rsidRDefault="00EB688A">
                      <w:pPr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</w:pPr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01033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Київ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,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Україна</w:t>
                      </w:r>
                      <w:proofErr w:type="spellEnd"/>
                    </w:p>
                    <w:p w14:paraId="178184F0" w14:textId="77777777" w:rsidR="003502A7" w:rsidRPr="007E1141" w:rsidRDefault="00EB688A">
                      <w:pPr>
                        <w:rPr>
                          <w:sz w:val="15"/>
                          <w:szCs w:val="15"/>
                          <w:lang w:val="ru-RU"/>
                        </w:rPr>
                      </w:pPr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тел:  +38 044 39 08</w:t>
                      </w:r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  <w:t> </w:t>
                      </w:r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010</w:t>
                      </w:r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br/>
                        <w:t>факс: +38 044 39 08</w:t>
                      </w:r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  <w:t> </w:t>
                      </w:r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015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A4D6ACD" wp14:editId="42AFECDE">
              <wp:simplePos x="0" y="0"/>
              <wp:positionH relativeFrom="page">
                <wp:posOffset>348615</wp:posOffset>
              </wp:positionH>
              <wp:positionV relativeFrom="page">
                <wp:posOffset>9757641</wp:posOffset>
              </wp:positionV>
              <wp:extent cx="706374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3741" cy="0"/>
                      </a:xfrm>
                      <a:prstGeom prst="line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id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o:spid="_x0000_s1026" strokeweight=".35mm" from="27.45pt,768.3pt" to="583.65pt,768.3pt" w14:anchorId="2EF21F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">
              <v:stroke joinstyle="miter"/>
              <w10:wrap anchorx="page" anchory="page"/>
            </v:line>
          </w:pict>
        </mc:Fallback>
      </mc:AlternateContent>
    </w:r>
    <w:r w:rsidR="00DB77C1">
      <w:rPr>
        <w:noProof/>
        <w:lang w:val="ru-RU" w:eastAsia="ru-RU"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1FA6E53C" wp14:editId="7DAB96CC">
              <wp:simplePos x="0" y="0"/>
              <wp:positionH relativeFrom="page">
                <wp:posOffset>2857500</wp:posOffset>
              </wp:positionH>
              <wp:positionV relativeFrom="page">
                <wp:posOffset>9769541</wp:posOffset>
              </wp:positionV>
              <wp:extent cx="4524375" cy="806450"/>
              <wp:effectExtent l="0" t="0" r="9525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24375" cy="806450"/>
                        <a:chOff x="0" y="-2"/>
                        <a:chExt cx="4524375" cy="806459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-2"/>
                          <a:ext cx="4524375" cy="7842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22224"/>
                          <a:ext cx="4524375" cy="7842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9C0AAB" w14:textId="77777777" w:rsidR="003502A7" w:rsidRPr="007E1141" w:rsidRDefault="00EB688A">
                            <w:pPr>
                              <w:rPr>
                                <w:sz w:val="15"/>
                                <w:szCs w:val="15"/>
                                <w:lang w:val="ru-RU"/>
                              </w:rPr>
                            </w:pP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Європейський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Союз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складається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з 28 держав-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членів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їхніх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народів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Це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унікальне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політичне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економічне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партнерство,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засноване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цінностях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поваги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людської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гідності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свободи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р</w:t>
                            </w:r>
                            <w:proofErr w:type="gram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івності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, верховенства права і прав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людини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Понад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п’ятдесят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років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знадобилось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створення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зони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миру,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демократії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стабільності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процвітання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нашому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континенті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Водночас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нам вдалось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зберегти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культурне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розмаїття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толерантність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і свободу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особистості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. ЄС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налаштований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поділитись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своїми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цінностями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досягненнями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з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країнами-сусідами</w:t>
                            </w:r>
                            <w:proofErr w:type="spellEnd"/>
                            <w:proofErr w:type="gram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ЄС</w:t>
                            </w:r>
                            <w:proofErr w:type="gram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їхніми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народами, та з народами з-поза </w:t>
                            </w:r>
                            <w:proofErr w:type="spellStart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>їхніх</w:t>
                            </w:r>
                            <w:proofErr w:type="spellEnd"/>
                            <w:r w:rsidRPr="007E1141"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ru-RU"/>
                              </w:rPr>
                              <w:t xml:space="preserve"> меж.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FA6E53C" id="_x0000_s1029" style="position:absolute;margin-left:225pt;margin-top:769.25pt;width:356.25pt;height:63.5pt;z-index:-251656192;mso-wrap-distance-left:12pt;mso-wrap-distance-top:12pt;mso-wrap-distance-right:12pt;mso-wrap-distance-bottom:12pt;mso-position-horizontal-relative:page;mso-position-vertical-relative:page;mso-height-relative:margin" coordorigin="" coordsize="45243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">
              <v:rect id="Shape 1073741830" o:spid="_x0000_s1030" style="position:absolute;width:45243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" stroked="f" strokeweight="1pt">
                <v:fill opacity="0"/>
                <v:stroke miterlimit="4"/>
              </v:rect>
              <v:rect id="Shape 1073741831" o:spid="_x0000_s1031" style="position:absolute;top:222;width:45243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" filled="f" stroked="f" strokeweight="1pt">
                <v:stroke miterlimit="4"/>
                <v:textbox inset="0,0,0,0">
                  <w:txbxContent>
                    <w:p w14:paraId="6E9C0AAB" w14:textId="77777777" w:rsidR="003502A7" w:rsidRPr="007E1141" w:rsidRDefault="00EB688A">
                      <w:pPr>
                        <w:rPr>
                          <w:sz w:val="15"/>
                          <w:szCs w:val="15"/>
                          <w:lang w:val="ru-RU"/>
                        </w:rPr>
                      </w:pP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Європейський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Союз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складається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з 28 держав-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членів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та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їхніх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народів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.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Це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унікальне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політичне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та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економічне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партнерство,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засноване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на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цінностях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поваги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до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людської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гідності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,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свободи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,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рівності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, верховенства права і прав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людини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.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Понад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п’ятдесят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років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знадобилось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для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створення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зони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миру,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демократії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,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стабільності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і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процвітання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на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нашому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континенті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.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Водночас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нам вдалось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зберегти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культурне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розмаїття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,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толерантність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і свободу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особистості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. ЄС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налаштований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поділитись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своїми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цінностями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та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досягненнями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з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країнами-сусідами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ЄС,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їхніми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народами, та з народами з-поза </w:t>
                      </w:r>
                      <w:proofErr w:type="spellStart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>їхніх</w:t>
                      </w:r>
                      <w:proofErr w:type="spellEnd"/>
                      <w:r w:rsidRPr="007E1141">
                        <w:rPr>
                          <w:rFonts w:ascii="Calibri" w:eastAsia="Calibri" w:hAnsi="Calibri" w:cs="Calibri"/>
                          <w:sz w:val="15"/>
                          <w:szCs w:val="15"/>
                          <w:lang w:val="ru-RU"/>
                        </w:rPr>
                        <w:t xml:space="preserve"> меж.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5630" w14:textId="77777777" w:rsidR="00B80859" w:rsidRDefault="00B80859">
      <w:r>
        <w:separator/>
      </w:r>
    </w:p>
  </w:footnote>
  <w:footnote w:type="continuationSeparator" w:id="0">
    <w:p w14:paraId="4E6A3EB1" w14:textId="77777777" w:rsidR="00B80859" w:rsidRDefault="00B8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D3EC" w14:textId="77777777" w:rsidR="003502A7" w:rsidRDefault="00EB688A">
    <w:pPr>
      <w:pStyle w:val="a4"/>
    </w:pPr>
    <w:r>
      <w:rPr>
        <w:noProof/>
        <w:lang w:val="ru-RU" w:eastAsia="ru-RU"/>
      </w:rPr>
      <w:drawing>
        <wp:inline distT="0" distB="0" distL="0" distR="0" wp14:anchorId="13ABC0A1" wp14:editId="07777777">
          <wp:extent cx="7556500" cy="1144486"/>
          <wp:effectExtent l="0" t="0" r="0" b="0"/>
          <wp:docPr id="1073741825" name="officeArt object" descr="_press-anons-ukr-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_press-anons-ukr-0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44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5686"/>
    <w:multiLevelType w:val="hybridMultilevel"/>
    <w:tmpl w:val="1E9815AA"/>
    <w:lvl w:ilvl="0" w:tplc="643CC086">
      <w:start w:val="1"/>
      <w:numFmt w:val="decimal"/>
      <w:lvlText w:val="%1."/>
      <w:lvlJc w:val="left"/>
      <w:pPr>
        <w:ind w:left="720" w:hanging="360"/>
      </w:pPr>
    </w:lvl>
    <w:lvl w:ilvl="1" w:tplc="4D92477A">
      <w:start w:val="1"/>
      <w:numFmt w:val="lowerLetter"/>
      <w:lvlText w:val="%2."/>
      <w:lvlJc w:val="left"/>
      <w:pPr>
        <w:ind w:left="1440" w:hanging="360"/>
      </w:pPr>
    </w:lvl>
    <w:lvl w:ilvl="2" w:tplc="763AFF18">
      <w:start w:val="1"/>
      <w:numFmt w:val="lowerRoman"/>
      <w:lvlText w:val="%3."/>
      <w:lvlJc w:val="right"/>
      <w:pPr>
        <w:ind w:left="2160" w:hanging="180"/>
      </w:pPr>
    </w:lvl>
    <w:lvl w:ilvl="3" w:tplc="CFEC1A96">
      <w:start w:val="1"/>
      <w:numFmt w:val="decimal"/>
      <w:lvlText w:val="%4."/>
      <w:lvlJc w:val="left"/>
      <w:pPr>
        <w:ind w:left="2880" w:hanging="360"/>
      </w:pPr>
    </w:lvl>
    <w:lvl w:ilvl="4" w:tplc="3EA25472">
      <w:start w:val="1"/>
      <w:numFmt w:val="lowerLetter"/>
      <w:lvlText w:val="%5."/>
      <w:lvlJc w:val="left"/>
      <w:pPr>
        <w:ind w:left="3600" w:hanging="360"/>
      </w:pPr>
    </w:lvl>
    <w:lvl w:ilvl="5" w:tplc="FA46E8C8">
      <w:start w:val="1"/>
      <w:numFmt w:val="lowerRoman"/>
      <w:lvlText w:val="%6."/>
      <w:lvlJc w:val="right"/>
      <w:pPr>
        <w:ind w:left="4320" w:hanging="180"/>
      </w:pPr>
    </w:lvl>
    <w:lvl w:ilvl="6" w:tplc="CDA81E66">
      <w:start w:val="1"/>
      <w:numFmt w:val="decimal"/>
      <w:lvlText w:val="%7."/>
      <w:lvlJc w:val="left"/>
      <w:pPr>
        <w:ind w:left="5040" w:hanging="360"/>
      </w:pPr>
    </w:lvl>
    <w:lvl w:ilvl="7" w:tplc="9538FFAA">
      <w:start w:val="1"/>
      <w:numFmt w:val="lowerLetter"/>
      <w:lvlText w:val="%8."/>
      <w:lvlJc w:val="left"/>
      <w:pPr>
        <w:ind w:left="5760" w:hanging="360"/>
      </w:pPr>
    </w:lvl>
    <w:lvl w:ilvl="8" w:tplc="CFE64C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A7"/>
    <w:rsid w:val="00004045"/>
    <w:rsid w:val="000166D7"/>
    <w:rsid w:val="00020EA7"/>
    <w:rsid w:val="000329E7"/>
    <w:rsid w:val="00040ACF"/>
    <w:rsid w:val="00076CD8"/>
    <w:rsid w:val="000A6662"/>
    <w:rsid w:val="000B4906"/>
    <w:rsid w:val="000B6DE3"/>
    <w:rsid w:val="000B7C93"/>
    <w:rsid w:val="000C5DCA"/>
    <w:rsid w:val="0011667A"/>
    <w:rsid w:val="00120DD0"/>
    <w:rsid w:val="00134E89"/>
    <w:rsid w:val="00140038"/>
    <w:rsid w:val="0015314F"/>
    <w:rsid w:val="0015761B"/>
    <w:rsid w:val="00186610"/>
    <w:rsid w:val="001929DF"/>
    <w:rsid w:val="001A2FF3"/>
    <w:rsid w:val="001A5A10"/>
    <w:rsid w:val="001A71F8"/>
    <w:rsid w:val="001B66D7"/>
    <w:rsid w:val="001D2F2D"/>
    <w:rsid w:val="001D4216"/>
    <w:rsid w:val="001D6799"/>
    <w:rsid w:val="001E2723"/>
    <w:rsid w:val="001E53F2"/>
    <w:rsid w:val="001F3A8D"/>
    <w:rsid w:val="001F6A34"/>
    <w:rsid w:val="001F72F0"/>
    <w:rsid w:val="002028D2"/>
    <w:rsid w:val="00203F97"/>
    <w:rsid w:val="0020723C"/>
    <w:rsid w:val="00207D0D"/>
    <w:rsid w:val="00216C5B"/>
    <w:rsid w:val="00232174"/>
    <w:rsid w:val="00232CEC"/>
    <w:rsid w:val="00244B4D"/>
    <w:rsid w:val="00244ED4"/>
    <w:rsid w:val="002533C2"/>
    <w:rsid w:val="00283296"/>
    <w:rsid w:val="002846F1"/>
    <w:rsid w:val="00286AE0"/>
    <w:rsid w:val="00291C46"/>
    <w:rsid w:val="002A379B"/>
    <w:rsid w:val="002A7100"/>
    <w:rsid w:val="002C24BF"/>
    <w:rsid w:val="002E4576"/>
    <w:rsid w:val="002F4185"/>
    <w:rsid w:val="00316C6D"/>
    <w:rsid w:val="0032366A"/>
    <w:rsid w:val="003502A7"/>
    <w:rsid w:val="00356EA0"/>
    <w:rsid w:val="003572F9"/>
    <w:rsid w:val="00366068"/>
    <w:rsid w:val="003679E8"/>
    <w:rsid w:val="00380E74"/>
    <w:rsid w:val="00381193"/>
    <w:rsid w:val="00383967"/>
    <w:rsid w:val="003A26D0"/>
    <w:rsid w:val="003A6A6F"/>
    <w:rsid w:val="003B789A"/>
    <w:rsid w:val="003C7F80"/>
    <w:rsid w:val="003D4DDA"/>
    <w:rsid w:val="00414F0A"/>
    <w:rsid w:val="004152C9"/>
    <w:rsid w:val="004173ED"/>
    <w:rsid w:val="00417EFF"/>
    <w:rsid w:val="00420945"/>
    <w:rsid w:val="0042734C"/>
    <w:rsid w:val="00430927"/>
    <w:rsid w:val="004314A8"/>
    <w:rsid w:val="004325FF"/>
    <w:rsid w:val="004444CD"/>
    <w:rsid w:val="0044553E"/>
    <w:rsid w:val="004631AC"/>
    <w:rsid w:val="00463FD8"/>
    <w:rsid w:val="00474057"/>
    <w:rsid w:val="00484DAB"/>
    <w:rsid w:val="00496A87"/>
    <w:rsid w:val="004A1B6D"/>
    <w:rsid w:val="004A318A"/>
    <w:rsid w:val="004A7F4E"/>
    <w:rsid w:val="004B29FE"/>
    <w:rsid w:val="004B4964"/>
    <w:rsid w:val="004D0F4F"/>
    <w:rsid w:val="004F0BE2"/>
    <w:rsid w:val="005168AF"/>
    <w:rsid w:val="00524E46"/>
    <w:rsid w:val="005319AD"/>
    <w:rsid w:val="00536FBE"/>
    <w:rsid w:val="0054047B"/>
    <w:rsid w:val="00542A93"/>
    <w:rsid w:val="005440BF"/>
    <w:rsid w:val="00545FE0"/>
    <w:rsid w:val="00551624"/>
    <w:rsid w:val="005544E5"/>
    <w:rsid w:val="00563A10"/>
    <w:rsid w:val="00577E16"/>
    <w:rsid w:val="005874E1"/>
    <w:rsid w:val="005B0EDD"/>
    <w:rsid w:val="005B7372"/>
    <w:rsid w:val="005C1C1E"/>
    <w:rsid w:val="005C47F8"/>
    <w:rsid w:val="005C624B"/>
    <w:rsid w:val="005F31FC"/>
    <w:rsid w:val="006156E2"/>
    <w:rsid w:val="00623E72"/>
    <w:rsid w:val="00623F03"/>
    <w:rsid w:val="00633DA7"/>
    <w:rsid w:val="006433A0"/>
    <w:rsid w:val="006469AF"/>
    <w:rsid w:val="00657F78"/>
    <w:rsid w:val="00660182"/>
    <w:rsid w:val="00660C7F"/>
    <w:rsid w:val="006632FB"/>
    <w:rsid w:val="00687380"/>
    <w:rsid w:val="00692DBA"/>
    <w:rsid w:val="006936E5"/>
    <w:rsid w:val="006B0F85"/>
    <w:rsid w:val="006B4632"/>
    <w:rsid w:val="006C0324"/>
    <w:rsid w:val="006D7DF5"/>
    <w:rsid w:val="006F293A"/>
    <w:rsid w:val="00704F61"/>
    <w:rsid w:val="00705DF2"/>
    <w:rsid w:val="00717271"/>
    <w:rsid w:val="007259B0"/>
    <w:rsid w:val="007270ED"/>
    <w:rsid w:val="00732EF6"/>
    <w:rsid w:val="00747312"/>
    <w:rsid w:val="0076641D"/>
    <w:rsid w:val="00784FD9"/>
    <w:rsid w:val="007C08A7"/>
    <w:rsid w:val="007D4296"/>
    <w:rsid w:val="007D6C4F"/>
    <w:rsid w:val="007E0342"/>
    <w:rsid w:val="007E1141"/>
    <w:rsid w:val="007F55EB"/>
    <w:rsid w:val="007F7F78"/>
    <w:rsid w:val="00803731"/>
    <w:rsid w:val="00803D58"/>
    <w:rsid w:val="00810153"/>
    <w:rsid w:val="00820779"/>
    <w:rsid w:val="00831C41"/>
    <w:rsid w:val="00870FE2"/>
    <w:rsid w:val="00871A8F"/>
    <w:rsid w:val="008750BB"/>
    <w:rsid w:val="0088050D"/>
    <w:rsid w:val="00890FD8"/>
    <w:rsid w:val="00897654"/>
    <w:rsid w:val="008A7EAC"/>
    <w:rsid w:val="008B14A2"/>
    <w:rsid w:val="008B230F"/>
    <w:rsid w:val="008C4224"/>
    <w:rsid w:val="0090244A"/>
    <w:rsid w:val="0093461A"/>
    <w:rsid w:val="00941D1E"/>
    <w:rsid w:val="009428D3"/>
    <w:rsid w:val="00955C84"/>
    <w:rsid w:val="00956798"/>
    <w:rsid w:val="00975538"/>
    <w:rsid w:val="00994E0E"/>
    <w:rsid w:val="009A3502"/>
    <w:rsid w:val="009B1994"/>
    <w:rsid w:val="009C45A6"/>
    <w:rsid w:val="009C501A"/>
    <w:rsid w:val="009D3305"/>
    <w:rsid w:val="00A00454"/>
    <w:rsid w:val="00A047D2"/>
    <w:rsid w:val="00A14C0F"/>
    <w:rsid w:val="00A16371"/>
    <w:rsid w:val="00A279B3"/>
    <w:rsid w:val="00A30486"/>
    <w:rsid w:val="00A30F1D"/>
    <w:rsid w:val="00A37C28"/>
    <w:rsid w:val="00A73B4A"/>
    <w:rsid w:val="00A768C7"/>
    <w:rsid w:val="00A93586"/>
    <w:rsid w:val="00AA2CFD"/>
    <w:rsid w:val="00AA7756"/>
    <w:rsid w:val="00AB632E"/>
    <w:rsid w:val="00AB7EBE"/>
    <w:rsid w:val="00AC62D3"/>
    <w:rsid w:val="00AC6973"/>
    <w:rsid w:val="00B3136C"/>
    <w:rsid w:val="00B53CCB"/>
    <w:rsid w:val="00B55A60"/>
    <w:rsid w:val="00B62555"/>
    <w:rsid w:val="00B73924"/>
    <w:rsid w:val="00B80859"/>
    <w:rsid w:val="00BA77E1"/>
    <w:rsid w:val="00BB0E74"/>
    <w:rsid w:val="00BB55E0"/>
    <w:rsid w:val="00BB7E7F"/>
    <w:rsid w:val="00BC0FF1"/>
    <w:rsid w:val="00BD601A"/>
    <w:rsid w:val="00BE0D5D"/>
    <w:rsid w:val="00BE5856"/>
    <w:rsid w:val="00C132DF"/>
    <w:rsid w:val="00C20422"/>
    <w:rsid w:val="00C25DA0"/>
    <w:rsid w:val="00C30B19"/>
    <w:rsid w:val="00C418DD"/>
    <w:rsid w:val="00C5035E"/>
    <w:rsid w:val="00C51273"/>
    <w:rsid w:val="00C813DF"/>
    <w:rsid w:val="00CA2D52"/>
    <w:rsid w:val="00CA667F"/>
    <w:rsid w:val="00CB7EF4"/>
    <w:rsid w:val="00CD752E"/>
    <w:rsid w:val="00D048B2"/>
    <w:rsid w:val="00D132A5"/>
    <w:rsid w:val="00D13582"/>
    <w:rsid w:val="00D172DE"/>
    <w:rsid w:val="00D45F5C"/>
    <w:rsid w:val="00D51A5A"/>
    <w:rsid w:val="00D567C7"/>
    <w:rsid w:val="00D730A5"/>
    <w:rsid w:val="00D85273"/>
    <w:rsid w:val="00D9210F"/>
    <w:rsid w:val="00DA6461"/>
    <w:rsid w:val="00DB77C1"/>
    <w:rsid w:val="00DC44C8"/>
    <w:rsid w:val="00DE714D"/>
    <w:rsid w:val="00E07587"/>
    <w:rsid w:val="00E20AB9"/>
    <w:rsid w:val="00E26D03"/>
    <w:rsid w:val="00E35C00"/>
    <w:rsid w:val="00E505BB"/>
    <w:rsid w:val="00E511C9"/>
    <w:rsid w:val="00E5224D"/>
    <w:rsid w:val="00E542F9"/>
    <w:rsid w:val="00E55994"/>
    <w:rsid w:val="00E57843"/>
    <w:rsid w:val="00EA7992"/>
    <w:rsid w:val="00EB4D47"/>
    <w:rsid w:val="00EB688A"/>
    <w:rsid w:val="00EC2762"/>
    <w:rsid w:val="00EC4A3C"/>
    <w:rsid w:val="00EC4D68"/>
    <w:rsid w:val="00EE040F"/>
    <w:rsid w:val="00EF442C"/>
    <w:rsid w:val="00EF4C8A"/>
    <w:rsid w:val="00F0166D"/>
    <w:rsid w:val="00F072BE"/>
    <w:rsid w:val="00F10F2D"/>
    <w:rsid w:val="00F12FD8"/>
    <w:rsid w:val="00F30DD6"/>
    <w:rsid w:val="00F545F4"/>
    <w:rsid w:val="00F63FC8"/>
    <w:rsid w:val="00FA0176"/>
    <w:rsid w:val="00FB5C9B"/>
    <w:rsid w:val="00FC55BA"/>
    <w:rsid w:val="00FC77D3"/>
    <w:rsid w:val="00FE0689"/>
    <w:rsid w:val="00FE0764"/>
    <w:rsid w:val="00FE43BA"/>
    <w:rsid w:val="00FE503E"/>
    <w:rsid w:val="00FE5D7C"/>
    <w:rsid w:val="00FE7C02"/>
    <w:rsid w:val="00FF15B7"/>
    <w:rsid w:val="077361BC"/>
    <w:rsid w:val="1575BE1C"/>
    <w:rsid w:val="169D8A57"/>
    <w:rsid w:val="29C44A56"/>
    <w:rsid w:val="2DEA73CC"/>
    <w:rsid w:val="3043A6E6"/>
    <w:rsid w:val="353DB7DB"/>
    <w:rsid w:val="35535606"/>
    <w:rsid w:val="3905394C"/>
    <w:rsid w:val="3D80049E"/>
    <w:rsid w:val="451E2C0B"/>
    <w:rsid w:val="462FAA51"/>
    <w:rsid w:val="468E291E"/>
    <w:rsid w:val="4A15EC45"/>
    <w:rsid w:val="4E72B292"/>
    <w:rsid w:val="59C5ED1A"/>
    <w:rsid w:val="6BE389B8"/>
    <w:rsid w:val="7D2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819"/>
        <w:tab w:val="right" w:pos="9639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6">
    <w:name w:val="caption"/>
    <w:next w:val="a"/>
    <w:pPr>
      <w:widowControl w:val="0"/>
      <w:suppressAutoHyphens/>
      <w:spacing w:after="200"/>
    </w:pPr>
    <w:rPr>
      <w:rFonts w:ascii="Calibri" w:eastAsia="Calibri" w:hAnsi="Calibri" w:cs="Calibri"/>
      <w:i/>
      <w:iCs/>
      <w:color w:val="44546A"/>
      <w:sz w:val="18"/>
      <w:szCs w:val="18"/>
      <w:u w:color="44546A"/>
      <w:lang w:val="fr-FR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character" w:customStyle="1" w:styleId="A7">
    <w:name w:val="Нет A"/>
    <w:rPr>
      <w:lang w:val="ru-RU"/>
    </w:rPr>
  </w:style>
  <w:style w:type="character" w:customStyle="1" w:styleId="Hyperlink1">
    <w:name w:val="Hyperlink.1"/>
    <w:basedOn w:val="Hyperlink0"/>
    <w:rPr>
      <w:color w:val="0000FF"/>
      <w:sz w:val="17"/>
      <w:szCs w:val="17"/>
      <w:u w:val="single" w:color="0000FF"/>
    </w:rPr>
  </w:style>
  <w:style w:type="character" w:customStyle="1" w:styleId="a8">
    <w:name w:val="Нет"/>
  </w:style>
  <w:style w:type="character" w:customStyle="1" w:styleId="Hyperlink2">
    <w:name w:val="Hyperlink.2"/>
    <w:basedOn w:val="a8"/>
    <w:rPr>
      <w:color w:val="0000FF"/>
      <w:sz w:val="17"/>
      <w:szCs w:val="17"/>
      <w:u w:val="none" w:color="0000FF"/>
      <w:lang w:val="en-US"/>
    </w:rPr>
  </w:style>
  <w:style w:type="character" w:customStyle="1" w:styleId="Hyperlink10">
    <w:name w:val="Hyperlink.1.0"/>
    <w:rPr>
      <w:color w:val="0000FF"/>
      <w:sz w:val="17"/>
      <w:szCs w:val="17"/>
      <w:u w:val="none" w:color="0000FF"/>
      <w:lang w:val="ru-RU"/>
    </w:rPr>
  </w:style>
  <w:style w:type="character" w:customStyle="1" w:styleId="Hyperlink3">
    <w:name w:val="Hyperlink.3"/>
    <w:basedOn w:val="a8"/>
    <w:rPr>
      <w:color w:val="0000FF"/>
      <w:sz w:val="17"/>
      <w:szCs w:val="17"/>
      <w:u w:color="0000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C27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2762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b">
    <w:name w:val="footer"/>
    <w:basedOn w:val="a"/>
    <w:link w:val="ac"/>
    <w:uiPriority w:val="99"/>
    <w:unhideWhenUsed/>
    <w:rsid w:val="00871A8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A8F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217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325FF"/>
    <w:rPr>
      <w:color w:val="FF00FF" w:themeColor="followedHyperlink"/>
      <w:u w:val="single"/>
    </w:rPr>
  </w:style>
  <w:style w:type="paragraph" w:styleId="ae">
    <w:name w:val="List Paragraph"/>
    <w:basedOn w:val="a"/>
    <w:uiPriority w:val="34"/>
    <w:qFormat/>
    <w:rsid w:val="00FF15B7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F0166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E27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819"/>
        <w:tab w:val="right" w:pos="9639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6">
    <w:name w:val="caption"/>
    <w:next w:val="a"/>
    <w:pPr>
      <w:widowControl w:val="0"/>
      <w:suppressAutoHyphens/>
      <w:spacing w:after="200"/>
    </w:pPr>
    <w:rPr>
      <w:rFonts w:ascii="Calibri" w:eastAsia="Calibri" w:hAnsi="Calibri" w:cs="Calibri"/>
      <w:i/>
      <w:iCs/>
      <w:color w:val="44546A"/>
      <w:sz w:val="18"/>
      <w:szCs w:val="18"/>
      <w:u w:color="44546A"/>
      <w:lang w:val="fr-FR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character" w:customStyle="1" w:styleId="A7">
    <w:name w:val="Нет A"/>
    <w:rPr>
      <w:lang w:val="ru-RU"/>
    </w:rPr>
  </w:style>
  <w:style w:type="character" w:customStyle="1" w:styleId="Hyperlink1">
    <w:name w:val="Hyperlink.1"/>
    <w:basedOn w:val="Hyperlink0"/>
    <w:rPr>
      <w:color w:val="0000FF"/>
      <w:sz w:val="17"/>
      <w:szCs w:val="17"/>
      <w:u w:val="single" w:color="0000FF"/>
    </w:rPr>
  </w:style>
  <w:style w:type="character" w:customStyle="1" w:styleId="a8">
    <w:name w:val="Нет"/>
  </w:style>
  <w:style w:type="character" w:customStyle="1" w:styleId="Hyperlink2">
    <w:name w:val="Hyperlink.2"/>
    <w:basedOn w:val="a8"/>
    <w:rPr>
      <w:color w:val="0000FF"/>
      <w:sz w:val="17"/>
      <w:szCs w:val="17"/>
      <w:u w:val="none" w:color="0000FF"/>
      <w:lang w:val="en-US"/>
    </w:rPr>
  </w:style>
  <w:style w:type="character" w:customStyle="1" w:styleId="Hyperlink10">
    <w:name w:val="Hyperlink.1.0"/>
    <w:rPr>
      <w:color w:val="0000FF"/>
      <w:sz w:val="17"/>
      <w:szCs w:val="17"/>
      <w:u w:val="none" w:color="0000FF"/>
      <w:lang w:val="ru-RU"/>
    </w:rPr>
  </w:style>
  <w:style w:type="character" w:customStyle="1" w:styleId="Hyperlink3">
    <w:name w:val="Hyperlink.3"/>
    <w:basedOn w:val="a8"/>
    <w:rPr>
      <w:color w:val="0000FF"/>
      <w:sz w:val="17"/>
      <w:szCs w:val="17"/>
      <w:u w:color="0000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C27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2762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b">
    <w:name w:val="footer"/>
    <w:basedOn w:val="a"/>
    <w:link w:val="ac"/>
    <w:uiPriority w:val="99"/>
    <w:unhideWhenUsed/>
    <w:rsid w:val="00871A8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A8F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217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325FF"/>
    <w:rPr>
      <w:color w:val="FF00FF" w:themeColor="followedHyperlink"/>
      <w:u w:val="single"/>
    </w:rPr>
  </w:style>
  <w:style w:type="paragraph" w:styleId="ae">
    <w:name w:val="List Paragraph"/>
    <w:basedOn w:val="a"/>
    <w:uiPriority w:val="34"/>
    <w:qFormat/>
    <w:rsid w:val="00FF15B7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F0166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E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bit.ly%2FEU_open_calls__presentation&amp;h=AT00i_XWmcN6kRabUmI3lgwVIHXNvLdtbrO-0sm4N5c6IEn3ovx3JrXZS8Axd4uxyc5Zb5FQ7Co-5d2Cd4wcDjz9TSFwuUY4MRzdfhDLIVaBrLrbHxOUIngHz1mTqHeHJnl9Yw" TargetMode="External"/><Relationship Id="rId13" Type="http://schemas.openxmlformats.org/officeDocument/2006/relationships/hyperlink" Target="https://www.facebook.com/events/1764858706944957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t.ly/biz--seminar" TargetMode="External"/><Relationship Id="rId17" Type="http://schemas.openxmlformats.org/officeDocument/2006/relationships/hyperlink" Target="mailto:ykostashchuk@internews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korolkov@internews.ua?subject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6590739978219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avenko@internews.ua" TargetMode="External"/><Relationship Id="rId10" Type="http://schemas.openxmlformats.org/officeDocument/2006/relationships/hyperlink" Target="http://bit.ly/NGOs--train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282879845667749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Iruna</cp:lastModifiedBy>
  <cp:revision>2</cp:revision>
  <cp:lastPrinted>2018-10-05T12:36:00Z</cp:lastPrinted>
  <dcterms:created xsi:type="dcterms:W3CDTF">2018-10-26T12:28:00Z</dcterms:created>
  <dcterms:modified xsi:type="dcterms:W3CDTF">2018-10-26T12:28:00Z</dcterms:modified>
</cp:coreProperties>
</file>